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5E25" w14:textId="77777777" w:rsidR="00D170C2" w:rsidRDefault="00D170C2">
      <w:pPr>
        <w:spacing w:before="2"/>
        <w:rPr>
          <w:b/>
          <w:sz w:val="16"/>
        </w:rPr>
      </w:pPr>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5624CEC0" w14:textId="3E9839D3" w:rsidR="00E1402D" w:rsidRPr="008B0418" w:rsidRDefault="00E1402D" w:rsidP="00DF7F68">
      <w:pPr>
        <w:widowControl/>
        <w:shd w:val="clear" w:color="auto" w:fill="FFFFFF"/>
        <w:autoSpaceDE/>
        <w:autoSpaceDN/>
        <w:spacing w:before="100" w:beforeAutospacing="1" w:after="100" w:afterAutospacing="1"/>
        <w:jc w:val="both"/>
        <w:rPr>
          <w:rFonts w:asciiTheme="minorHAnsi" w:eastAsia="Times New Roman" w:hAnsiTheme="minorHAnsi" w:cstheme="minorHAnsi"/>
          <w:b/>
          <w:color w:val="043249"/>
          <w:sz w:val="28"/>
          <w:szCs w:val="28"/>
          <w:lang w:val="en-IN" w:eastAsia="en-IN"/>
        </w:rPr>
      </w:pPr>
      <w:r w:rsidRPr="008B0418">
        <w:rPr>
          <w:rFonts w:asciiTheme="minorHAnsi" w:eastAsia="Times New Roman" w:hAnsiTheme="minorHAnsi" w:cstheme="minorHAnsi"/>
          <w:b/>
          <w:color w:val="043249"/>
          <w:sz w:val="28"/>
          <w:szCs w:val="28"/>
          <w:lang w:val="en-IN" w:eastAsia="en-IN"/>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w:t>
      </w:r>
      <w:r w:rsidRPr="00DF7F68">
        <w:rPr>
          <w:rFonts w:ascii="Segoe UI" w:eastAsia="Times New Roman" w:hAnsi="Segoe UI" w:cs="Segoe UI"/>
          <w:b/>
          <w:bCs/>
          <w:sz w:val="24"/>
          <w:szCs w:val="24"/>
          <w:lang w:val="en-IN" w:eastAsia="en-IN"/>
        </w:rPr>
        <w:t xml:space="preserve"> </w:t>
      </w:r>
      <w:r w:rsidRPr="008B0418">
        <w:rPr>
          <w:rFonts w:asciiTheme="minorHAnsi" w:eastAsia="Times New Roman" w:hAnsiTheme="minorHAnsi" w:cstheme="minorHAnsi"/>
          <w:b/>
          <w:color w:val="043249"/>
          <w:sz w:val="28"/>
          <w:szCs w:val="28"/>
          <w:lang w:val="en-IN" w:eastAsia="en-IN"/>
        </w:rPr>
        <w:t>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41D12358" w14:textId="571D301D" w:rsidR="00C110B5" w:rsidRPr="00573378" w:rsidRDefault="00C110B5" w:rsidP="0021585B">
      <w:pPr>
        <w:jc w:val="both"/>
        <w:rPr>
          <w:rFonts w:ascii="Bahnschrift" w:hAnsi="Bahnschrift"/>
          <w:szCs w:val="20"/>
        </w:rPr>
      </w:pPr>
      <w:r>
        <w:rPr>
          <w:rFonts w:asciiTheme="minorHAnsi" w:eastAsia="Times New Roman" w:hAnsiTheme="minorHAnsi" w:cstheme="minorHAnsi"/>
          <w:b/>
          <w:color w:val="043249"/>
          <w:sz w:val="28"/>
          <w:szCs w:val="28"/>
          <w:lang w:val="en-IN" w:eastAsia="en-IN"/>
        </w:rPr>
        <w:t>T</w:t>
      </w:r>
      <w:r w:rsidRPr="00C110B5">
        <w:rPr>
          <w:rFonts w:asciiTheme="minorHAnsi" w:eastAsia="Times New Roman" w:hAnsiTheme="minorHAnsi" w:cstheme="minorHAnsi"/>
          <w:b/>
          <w:color w:val="043249"/>
          <w:sz w:val="28"/>
          <w:szCs w:val="28"/>
          <w:lang w:val="en-IN" w:eastAsia="en-IN"/>
        </w:rPr>
        <w:t xml:space="preserve">he </w:t>
      </w:r>
      <w:proofErr w:type="spellStart"/>
      <w:r w:rsidRPr="00C110B5">
        <w:rPr>
          <w:rFonts w:asciiTheme="minorHAnsi" w:eastAsia="Times New Roman" w:hAnsiTheme="minorHAnsi" w:cstheme="minorHAnsi"/>
          <w:b/>
          <w:color w:val="043249"/>
          <w:sz w:val="28"/>
          <w:szCs w:val="28"/>
          <w:lang w:val="en-IN" w:eastAsia="en-IN"/>
        </w:rPr>
        <w:t>Sphoorthi</w:t>
      </w:r>
      <w:proofErr w:type="spellEnd"/>
      <w:r w:rsidRPr="00C110B5">
        <w:rPr>
          <w:rFonts w:asciiTheme="minorHAnsi" w:eastAsia="Times New Roman" w:hAnsiTheme="minorHAnsi" w:cstheme="minorHAnsi"/>
          <w:b/>
          <w:color w:val="043249"/>
          <w:sz w:val="28"/>
          <w:szCs w:val="28"/>
          <w:lang w:val="en-IN" w:eastAsia="en-IN"/>
        </w:rPr>
        <w:t xml:space="preserve"> adolescents programme is being implemented in the district of Koppal. The purpose of this position is to fulfil the communication and documentation requirements of the Adolescent health (AH) thematic area at the district level and work closely with the AH thematic Point of Contact (</w:t>
      </w:r>
      <w:proofErr w:type="spellStart"/>
      <w:r w:rsidRPr="00C110B5">
        <w:rPr>
          <w:rFonts w:asciiTheme="minorHAnsi" w:eastAsia="Times New Roman" w:hAnsiTheme="minorHAnsi" w:cstheme="minorHAnsi"/>
          <w:b/>
          <w:color w:val="043249"/>
          <w:sz w:val="28"/>
          <w:szCs w:val="28"/>
          <w:lang w:val="en-IN" w:eastAsia="en-IN"/>
        </w:rPr>
        <w:t>PoC</w:t>
      </w:r>
      <w:proofErr w:type="spellEnd"/>
      <w:r w:rsidRPr="00C110B5">
        <w:rPr>
          <w:rFonts w:asciiTheme="minorHAnsi" w:eastAsia="Times New Roman" w:hAnsiTheme="minorHAnsi" w:cstheme="minorHAnsi"/>
          <w:b/>
          <w:color w:val="043249"/>
          <w:sz w:val="28"/>
          <w:szCs w:val="28"/>
          <w:lang w:val="en-IN" w:eastAsia="en-IN"/>
        </w:rPr>
        <w:t xml:space="preserve">) from learning platform. This position acts as a link between the central </w:t>
      </w:r>
      <w:proofErr w:type="spellStart"/>
      <w:r w:rsidRPr="00C110B5">
        <w:rPr>
          <w:rFonts w:asciiTheme="minorHAnsi" w:eastAsia="Times New Roman" w:hAnsiTheme="minorHAnsi" w:cstheme="minorHAnsi"/>
          <w:b/>
          <w:color w:val="043249"/>
          <w:sz w:val="28"/>
          <w:szCs w:val="28"/>
          <w:lang w:val="en-IN" w:eastAsia="en-IN"/>
        </w:rPr>
        <w:t>comms</w:t>
      </w:r>
      <w:proofErr w:type="spellEnd"/>
      <w:r w:rsidRPr="00C110B5">
        <w:rPr>
          <w:rFonts w:asciiTheme="minorHAnsi" w:eastAsia="Times New Roman" w:hAnsiTheme="minorHAnsi" w:cstheme="minorHAnsi"/>
          <w:b/>
          <w:color w:val="043249"/>
          <w:sz w:val="28"/>
          <w:szCs w:val="28"/>
          <w:lang w:val="en-IN" w:eastAsia="en-IN"/>
        </w:rPr>
        <w:t xml:space="preserve"> and KM team and the district-level AH project implementation teams to implement the communications framework effectively the central KHPT communication team to ensure representation of the theme at organisation- level communication and</w:t>
      </w:r>
      <w:r>
        <w:rPr>
          <w:rFonts w:ascii="Bahnschrift" w:hAnsi="Bahnschrift"/>
          <w:szCs w:val="20"/>
        </w:rPr>
        <w:t xml:space="preserve"> </w:t>
      </w:r>
      <w:r w:rsidRPr="00C110B5">
        <w:rPr>
          <w:rFonts w:asciiTheme="minorHAnsi" w:eastAsia="Times New Roman" w:hAnsiTheme="minorHAnsi" w:cstheme="minorHAnsi"/>
          <w:b/>
          <w:color w:val="043249"/>
          <w:sz w:val="28"/>
          <w:szCs w:val="28"/>
          <w:lang w:val="en-IN" w:eastAsia="en-IN"/>
        </w:rPr>
        <w:t>the district-level AH project implementation teams to implement the communications framework effectively.</w:t>
      </w:r>
      <w:r w:rsidR="0021585B">
        <w:rPr>
          <w:rFonts w:asciiTheme="minorHAnsi" w:eastAsia="Times New Roman" w:hAnsiTheme="minorHAnsi" w:cstheme="minorHAnsi"/>
          <w:b/>
          <w:color w:val="043249"/>
          <w:sz w:val="28"/>
          <w:szCs w:val="28"/>
          <w:lang w:val="en-IN" w:eastAsia="en-IN"/>
        </w:rPr>
        <w:t xml:space="preserve"> </w:t>
      </w:r>
    </w:p>
    <w:p w14:paraId="6BF696DE" w14:textId="79F20040"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27182B" w:rsidRPr="00D170C2">
        <w:rPr>
          <w:rFonts w:asciiTheme="minorHAnsi" w:eastAsia="Times New Roman" w:hAnsiTheme="minorHAnsi" w:cstheme="minorHAnsi"/>
          <w:b/>
          <w:color w:val="043249"/>
          <w:sz w:val="28"/>
          <w:szCs w:val="28"/>
          <w:lang w:val="en-IN" w:eastAsia="en-IN"/>
        </w:rPr>
        <w:t>HPT is seeking application for the following position.</w:t>
      </w:r>
    </w:p>
    <w:p w14:paraId="50016584" w14:textId="4EA7DFD2" w:rsidR="00E1402D" w:rsidRPr="00B4658E" w:rsidRDefault="00B83C00" w:rsidP="00C110B5">
      <w:pPr>
        <w:tabs>
          <w:tab w:val="left" w:pos="795"/>
          <w:tab w:val="left" w:pos="796"/>
        </w:tabs>
        <w:spacing w:before="196" w:line="278" w:lineRule="auto"/>
        <w:ind w:right="405"/>
        <w:rPr>
          <w:rFonts w:asciiTheme="minorHAnsi" w:hAnsiTheme="minorHAnsi" w:cstheme="minorHAnsi"/>
          <w:b/>
          <w:color w:val="037E57"/>
          <w:sz w:val="24"/>
          <w:szCs w:val="24"/>
        </w:rPr>
      </w:pPr>
      <w:r>
        <w:rPr>
          <w:rFonts w:asciiTheme="minorHAnsi" w:hAnsiTheme="minorHAnsi" w:cstheme="minorHAnsi"/>
          <w:b/>
          <w:bCs/>
          <w:color w:val="037E57"/>
          <w:sz w:val="36"/>
          <w:szCs w:val="36"/>
          <w:u w:val="single"/>
        </w:rPr>
        <w:t>Adolescent Learning Officer</w:t>
      </w:r>
      <w:r w:rsidR="00C110B5" w:rsidRPr="00C110B5">
        <w:rPr>
          <w:rFonts w:asciiTheme="minorHAnsi" w:hAnsiTheme="minorHAnsi" w:cstheme="minorHAnsi"/>
          <w:b/>
          <w:bCs/>
          <w:color w:val="037E57"/>
          <w:sz w:val="36"/>
          <w:szCs w:val="36"/>
          <w:u w:val="single"/>
        </w:rPr>
        <w:br/>
      </w:r>
      <w:r w:rsidR="00E1402D" w:rsidRPr="00B4658E">
        <w:rPr>
          <w:rFonts w:asciiTheme="minorHAnsi" w:hAnsiTheme="minorHAnsi" w:cstheme="minorHAnsi"/>
          <w:b/>
          <w:color w:val="037E57"/>
          <w:sz w:val="24"/>
          <w:szCs w:val="24"/>
        </w:rPr>
        <w:t>Positions:</w:t>
      </w:r>
      <w:r w:rsidR="004F3C62" w:rsidRPr="00B4658E">
        <w:rPr>
          <w:rFonts w:asciiTheme="minorHAnsi" w:hAnsiTheme="minorHAnsi" w:cstheme="minorHAnsi"/>
          <w:b/>
          <w:color w:val="037E57"/>
          <w:sz w:val="24"/>
          <w:szCs w:val="24"/>
        </w:rPr>
        <w:t xml:space="preserve"> 1</w:t>
      </w:r>
    </w:p>
    <w:p w14:paraId="13B03F7B" w14:textId="7D04A4F6" w:rsidR="0027182B" w:rsidRPr="00026FC1" w:rsidRDefault="0027182B"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Location</w:t>
      </w:r>
      <w:r w:rsidR="00787CC1" w:rsidRPr="00026FC1">
        <w:rPr>
          <w:rFonts w:asciiTheme="minorHAnsi" w:hAnsiTheme="minorHAnsi" w:cstheme="minorHAnsi"/>
          <w:color w:val="037E57"/>
          <w:sz w:val="24"/>
          <w:szCs w:val="24"/>
        </w:rPr>
        <w:t>:</w:t>
      </w:r>
      <w:r w:rsidRPr="00026FC1">
        <w:rPr>
          <w:rFonts w:asciiTheme="minorHAnsi" w:hAnsiTheme="minorHAnsi" w:cstheme="minorHAnsi"/>
          <w:color w:val="037E57"/>
          <w:sz w:val="24"/>
          <w:szCs w:val="24"/>
        </w:rPr>
        <w:t xml:space="preserve"> </w:t>
      </w:r>
      <w:r w:rsidR="004F3C62">
        <w:rPr>
          <w:rFonts w:asciiTheme="minorHAnsi" w:hAnsiTheme="minorHAnsi" w:cstheme="minorHAnsi"/>
          <w:color w:val="037E57"/>
          <w:sz w:val="24"/>
          <w:szCs w:val="24"/>
        </w:rPr>
        <w:t>Koppal, Karnataka</w:t>
      </w:r>
    </w:p>
    <w:p w14:paraId="2CD287A6" w14:textId="77777777" w:rsidR="00E1402D" w:rsidRDefault="00E1402D" w:rsidP="00E1402D">
      <w:pPr>
        <w:jc w:val="both"/>
        <w:rPr>
          <w:rFonts w:asciiTheme="minorHAnsi" w:hAnsiTheme="minorHAnsi" w:cstheme="minorHAnsi"/>
          <w:b/>
          <w:bCs/>
          <w:color w:val="C00000"/>
          <w:sz w:val="24"/>
          <w:szCs w:val="24"/>
          <w:u w:val="single"/>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1B49ACDD" w14:textId="77777777" w:rsidR="00B4658E" w:rsidRPr="00B4658E" w:rsidRDefault="00B4658E" w:rsidP="00B4658E">
      <w:pPr>
        <w:pStyle w:val="ListParagraph"/>
        <w:numPr>
          <w:ilvl w:val="0"/>
          <w:numId w:val="18"/>
        </w:numPr>
        <w:tabs>
          <w:tab w:val="left" w:pos="795"/>
          <w:tab w:val="left" w:pos="796"/>
        </w:tabs>
        <w:spacing w:before="5" w:line="244" w:lineRule="auto"/>
        <w:ind w:right="108"/>
        <w:jc w:val="both"/>
        <w:rPr>
          <w:rFonts w:asciiTheme="minorHAnsi" w:hAnsiTheme="minorHAnsi" w:cstheme="minorHAnsi"/>
          <w:w w:val="105"/>
        </w:rPr>
      </w:pPr>
      <w:r w:rsidRPr="00B4658E">
        <w:rPr>
          <w:rFonts w:asciiTheme="minorHAnsi" w:hAnsiTheme="minorHAnsi" w:cstheme="minorHAnsi"/>
          <w:w w:val="105"/>
        </w:rPr>
        <w:t>Master’s degree in international development, communications, journalism, web/graphic design or a combination of skills and experience in these areas.</w:t>
      </w:r>
    </w:p>
    <w:p w14:paraId="747968CF" w14:textId="0AAD52F4" w:rsidR="00B4658E" w:rsidRPr="00B4658E" w:rsidRDefault="005033E1" w:rsidP="00B4658E">
      <w:pPr>
        <w:pStyle w:val="ListParagraph"/>
        <w:numPr>
          <w:ilvl w:val="0"/>
          <w:numId w:val="18"/>
        </w:numPr>
        <w:tabs>
          <w:tab w:val="left" w:pos="795"/>
          <w:tab w:val="left" w:pos="796"/>
        </w:tabs>
        <w:spacing w:before="5" w:line="244" w:lineRule="auto"/>
        <w:ind w:right="108"/>
        <w:jc w:val="both"/>
        <w:rPr>
          <w:rFonts w:asciiTheme="minorHAnsi" w:hAnsiTheme="minorHAnsi" w:cstheme="minorHAnsi"/>
          <w:w w:val="105"/>
        </w:rPr>
      </w:pPr>
      <w:r>
        <w:rPr>
          <w:rFonts w:asciiTheme="minorHAnsi" w:hAnsiTheme="minorHAnsi" w:cstheme="minorHAnsi"/>
          <w:w w:val="105"/>
        </w:rPr>
        <w:t xml:space="preserve">3-5 </w:t>
      </w:r>
      <w:r w:rsidR="00B4658E" w:rsidRPr="00B4658E">
        <w:rPr>
          <w:rFonts w:asciiTheme="minorHAnsi" w:hAnsiTheme="minorHAnsi" w:cstheme="minorHAnsi"/>
          <w:w w:val="105"/>
        </w:rPr>
        <w:t>years of experience in documentation and knowledge management in Social development sector.</w:t>
      </w:r>
    </w:p>
    <w:p w14:paraId="5A8C0EF8" w14:textId="2224C04E" w:rsidR="00C110B5" w:rsidRPr="00B4658E" w:rsidRDefault="00C110B5" w:rsidP="00B4658E">
      <w:pPr>
        <w:pStyle w:val="ListParagraph"/>
        <w:numPr>
          <w:ilvl w:val="0"/>
          <w:numId w:val="18"/>
        </w:numPr>
        <w:tabs>
          <w:tab w:val="left" w:pos="795"/>
          <w:tab w:val="left" w:pos="796"/>
        </w:tabs>
        <w:spacing w:before="5" w:line="244" w:lineRule="auto"/>
        <w:ind w:right="108"/>
        <w:jc w:val="both"/>
        <w:rPr>
          <w:rFonts w:asciiTheme="minorHAnsi" w:hAnsiTheme="minorHAnsi" w:cstheme="minorHAnsi"/>
          <w:w w:val="105"/>
        </w:rPr>
      </w:pPr>
      <w:r w:rsidRPr="00B4658E">
        <w:rPr>
          <w:rFonts w:asciiTheme="minorHAnsi" w:hAnsiTheme="minorHAnsi" w:cstheme="minorHAnsi"/>
          <w:w w:val="105"/>
        </w:rPr>
        <w:t xml:space="preserve">Good interpersonal communication skills, including reading and writing skills in English and Kannada. </w:t>
      </w:r>
    </w:p>
    <w:p w14:paraId="4BC451A3" w14:textId="7ABB4F0D" w:rsidR="00C505CF" w:rsidRPr="00C505CF" w:rsidRDefault="00C505CF" w:rsidP="00FC2130">
      <w:pPr>
        <w:pStyle w:val="ListParagraph"/>
        <w:numPr>
          <w:ilvl w:val="0"/>
          <w:numId w:val="10"/>
        </w:numPr>
        <w:tabs>
          <w:tab w:val="left" w:pos="1133"/>
          <w:tab w:val="left" w:pos="1134"/>
        </w:tabs>
        <w:spacing w:before="44"/>
        <w:jc w:val="both"/>
        <w:rPr>
          <w:rFonts w:asciiTheme="minorHAnsi" w:hAnsiTheme="minorHAnsi" w:cstheme="minorHAnsi"/>
        </w:rPr>
      </w:pPr>
      <w:r w:rsidRPr="00C505CF">
        <w:rPr>
          <w:rFonts w:asciiTheme="minorHAnsi" w:hAnsiTheme="minorHAnsi" w:cstheme="minorHAnsi"/>
          <w:w w:val="105"/>
        </w:rPr>
        <w:t>Commitment</w:t>
      </w:r>
      <w:r w:rsidRPr="00C505CF">
        <w:rPr>
          <w:rFonts w:asciiTheme="minorHAnsi" w:hAnsiTheme="minorHAnsi" w:cstheme="minorHAnsi"/>
          <w:spacing w:val="-11"/>
          <w:w w:val="105"/>
        </w:rPr>
        <w:t xml:space="preserve"> </w:t>
      </w:r>
      <w:r w:rsidRPr="00C505CF">
        <w:rPr>
          <w:rFonts w:asciiTheme="minorHAnsi" w:hAnsiTheme="minorHAnsi" w:cstheme="minorHAnsi"/>
          <w:w w:val="105"/>
        </w:rPr>
        <w:t>to</w:t>
      </w:r>
      <w:r w:rsidRPr="00C505CF">
        <w:rPr>
          <w:rFonts w:asciiTheme="minorHAnsi" w:hAnsiTheme="minorHAnsi" w:cstheme="minorHAnsi"/>
          <w:spacing w:val="-10"/>
          <w:w w:val="105"/>
        </w:rPr>
        <w:t xml:space="preserve"> </w:t>
      </w:r>
      <w:r w:rsidRPr="00C505CF">
        <w:rPr>
          <w:rFonts w:asciiTheme="minorHAnsi" w:hAnsiTheme="minorHAnsi" w:cstheme="minorHAnsi"/>
          <w:w w:val="105"/>
        </w:rPr>
        <w:t>quality</w:t>
      </w:r>
      <w:r w:rsidRPr="00C505CF">
        <w:rPr>
          <w:rFonts w:asciiTheme="minorHAnsi" w:hAnsiTheme="minorHAnsi" w:cstheme="minorHAnsi"/>
          <w:spacing w:val="-8"/>
          <w:w w:val="105"/>
        </w:rPr>
        <w:t xml:space="preserve"> </w:t>
      </w:r>
      <w:r w:rsidRPr="00C505CF">
        <w:rPr>
          <w:rFonts w:asciiTheme="minorHAnsi" w:hAnsiTheme="minorHAnsi" w:cstheme="minorHAnsi"/>
          <w:w w:val="105"/>
        </w:rPr>
        <w:t>work</w:t>
      </w:r>
      <w:r w:rsidRPr="00C505CF">
        <w:rPr>
          <w:rFonts w:asciiTheme="minorHAnsi" w:hAnsiTheme="minorHAnsi" w:cstheme="minorHAnsi"/>
          <w:spacing w:val="-5"/>
          <w:w w:val="105"/>
        </w:rPr>
        <w:t xml:space="preserve"> </w:t>
      </w:r>
      <w:r w:rsidRPr="00C505CF">
        <w:rPr>
          <w:rFonts w:asciiTheme="minorHAnsi" w:hAnsiTheme="minorHAnsi" w:cstheme="minorHAnsi"/>
          <w:w w:val="105"/>
        </w:rPr>
        <w:t>by</w:t>
      </w:r>
      <w:r w:rsidRPr="00C505CF">
        <w:rPr>
          <w:rFonts w:asciiTheme="minorHAnsi" w:hAnsiTheme="minorHAnsi" w:cstheme="minorHAnsi"/>
          <w:spacing w:val="-13"/>
          <w:w w:val="105"/>
        </w:rPr>
        <w:t xml:space="preserve"> </w:t>
      </w:r>
      <w:r w:rsidRPr="00C505CF">
        <w:rPr>
          <w:rFonts w:asciiTheme="minorHAnsi" w:hAnsiTheme="minorHAnsi" w:cstheme="minorHAnsi"/>
          <w:w w:val="105"/>
        </w:rPr>
        <w:t>self,</w:t>
      </w:r>
      <w:r w:rsidRPr="00C505CF">
        <w:rPr>
          <w:rFonts w:asciiTheme="minorHAnsi" w:hAnsiTheme="minorHAnsi" w:cstheme="minorHAnsi"/>
          <w:spacing w:val="-7"/>
          <w:w w:val="105"/>
        </w:rPr>
        <w:t xml:space="preserve"> </w:t>
      </w:r>
      <w:r w:rsidRPr="00C505CF">
        <w:rPr>
          <w:rFonts w:asciiTheme="minorHAnsi" w:hAnsiTheme="minorHAnsi" w:cstheme="minorHAnsi"/>
          <w:w w:val="105"/>
        </w:rPr>
        <w:t>by</w:t>
      </w:r>
      <w:r w:rsidRPr="00C505CF">
        <w:rPr>
          <w:rFonts w:asciiTheme="minorHAnsi" w:hAnsiTheme="minorHAnsi" w:cstheme="minorHAnsi"/>
          <w:spacing w:val="-14"/>
          <w:w w:val="105"/>
        </w:rPr>
        <w:t xml:space="preserve"> </w:t>
      </w:r>
      <w:r w:rsidRPr="00C505CF">
        <w:rPr>
          <w:rFonts w:asciiTheme="minorHAnsi" w:hAnsiTheme="minorHAnsi" w:cstheme="minorHAnsi"/>
          <w:w w:val="105"/>
        </w:rPr>
        <w:t>team</w:t>
      </w:r>
    </w:p>
    <w:p w14:paraId="024432B1" w14:textId="77777777" w:rsidR="009A318C" w:rsidRDefault="009A318C" w:rsidP="009A318C">
      <w:pPr>
        <w:widowControl/>
        <w:autoSpaceDE/>
        <w:autoSpaceDN/>
        <w:spacing w:after="200" w:line="276" w:lineRule="auto"/>
        <w:ind w:left="360"/>
        <w:contextualSpacing/>
        <w:rPr>
          <w:rFonts w:ascii="Calibri" w:eastAsia="Calibri" w:hAnsi="Calibri" w:cs="Calibri"/>
          <w:lang w:val="en-IN"/>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14:paraId="2824D655"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Overall documentation of activities under the project</w:t>
      </w:r>
    </w:p>
    <w:p w14:paraId="283F395F" w14:textId="15CBB722" w:rsid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Consistent and continuous capturing of key project activities across all taluks.</w:t>
      </w:r>
    </w:p>
    <w:p w14:paraId="433D4AB9" w14:textId="77777777" w:rsidR="0021585B" w:rsidRPr="00EA3DF4" w:rsidRDefault="0021585B" w:rsidP="0021585B">
      <w:pPr>
        <w:pStyle w:val="ListParagraph"/>
        <w:tabs>
          <w:tab w:val="left" w:pos="1133"/>
          <w:tab w:val="left" w:pos="1134"/>
        </w:tabs>
        <w:spacing w:before="44"/>
        <w:ind w:left="720" w:firstLine="0"/>
        <w:jc w:val="both"/>
        <w:rPr>
          <w:rFonts w:asciiTheme="minorHAnsi" w:hAnsiTheme="minorHAnsi" w:cstheme="minorHAnsi"/>
          <w:w w:val="105"/>
        </w:rPr>
      </w:pPr>
    </w:p>
    <w:p w14:paraId="1C88B7B9"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lastRenderedPageBreak/>
        <w:t>Prepare monthly plans in consultation District Program Lead for implementing key communication activities.</w:t>
      </w:r>
    </w:p>
    <w:p w14:paraId="43FCEF40"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Document lessons learnt, best practices, and case studies related to specific learnings for wider sharing and publication.</w:t>
      </w:r>
    </w:p>
    <w:p w14:paraId="5973492F"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Contribute towards the development of materials, toolkits, modules, and concept notes of innovative activities and assist the project team to implement the same.</w:t>
      </w:r>
    </w:p>
    <w:p w14:paraId="36CB6F3C"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 xml:space="preserve">Create and maintain a bank of photos (captioned appropriately) and quotes from different activities. Also, take signatures on the consent forms. </w:t>
      </w:r>
    </w:p>
    <w:p w14:paraId="35771E80"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Support the development of IEC, IPC and BCC tools. This involves understanding the community/ project needs in collaboration with the district leadership and project teams, support in the research process, piloting and roll-out of tools</w:t>
      </w:r>
    </w:p>
    <w:p w14:paraId="35D9D5D7"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Identify, understand and contextualize capacity development requirements of the project team members.</w:t>
      </w:r>
    </w:p>
    <w:p w14:paraId="00ED5B92"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 xml:space="preserve">Plan in advance to observe/ celebrate important flagpole days- IDGC, World Youth Day, </w:t>
      </w:r>
      <w:proofErr w:type="spellStart"/>
      <w:r w:rsidRPr="00EA3DF4">
        <w:rPr>
          <w:rFonts w:asciiTheme="minorHAnsi" w:hAnsiTheme="minorHAnsi" w:cstheme="minorHAnsi"/>
          <w:w w:val="105"/>
        </w:rPr>
        <w:t>Poshan</w:t>
      </w:r>
      <w:proofErr w:type="spellEnd"/>
      <w:r w:rsidRPr="00EA3DF4">
        <w:rPr>
          <w:rFonts w:asciiTheme="minorHAnsi" w:hAnsiTheme="minorHAnsi" w:cstheme="minorHAnsi"/>
          <w:w w:val="105"/>
        </w:rPr>
        <w:t xml:space="preserve"> </w:t>
      </w:r>
      <w:proofErr w:type="spellStart"/>
      <w:r w:rsidRPr="00EA3DF4">
        <w:rPr>
          <w:rFonts w:asciiTheme="minorHAnsi" w:hAnsiTheme="minorHAnsi" w:cstheme="minorHAnsi"/>
          <w:w w:val="105"/>
        </w:rPr>
        <w:t>Maah</w:t>
      </w:r>
      <w:proofErr w:type="spellEnd"/>
      <w:r w:rsidRPr="00EA3DF4">
        <w:rPr>
          <w:rFonts w:asciiTheme="minorHAnsi" w:hAnsiTheme="minorHAnsi" w:cstheme="minorHAnsi"/>
          <w:w w:val="105"/>
        </w:rPr>
        <w:t>, Women’s Day, etc.</w:t>
      </w:r>
    </w:p>
    <w:p w14:paraId="2CDEA7F0"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Coordinate with multi stakeholders for information and data gathering</w:t>
      </w:r>
    </w:p>
    <w:p w14:paraId="74DD68FE" w14:textId="77777777" w:rsidR="00EA3DF4" w:rsidRPr="00EA3DF4" w:rsidRDefault="00EA3DF4" w:rsidP="00EA3DF4">
      <w:pPr>
        <w:pStyle w:val="ListParagraph"/>
        <w:numPr>
          <w:ilvl w:val="0"/>
          <w:numId w:val="10"/>
        </w:numPr>
        <w:tabs>
          <w:tab w:val="left" w:pos="1133"/>
          <w:tab w:val="left" w:pos="1134"/>
        </w:tabs>
        <w:spacing w:before="44"/>
        <w:jc w:val="both"/>
        <w:rPr>
          <w:rFonts w:asciiTheme="minorHAnsi" w:hAnsiTheme="minorHAnsi" w:cstheme="minorHAnsi"/>
          <w:w w:val="105"/>
        </w:rPr>
      </w:pPr>
      <w:r w:rsidRPr="00EA3DF4">
        <w:rPr>
          <w:rFonts w:asciiTheme="minorHAnsi" w:hAnsiTheme="minorHAnsi" w:cstheme="minorHAnsi"/>
          <w:w w:val="105"/>
        </w:rPr>
        <w:t>Support in building capacity of Cos/FOs/POs/other staff in writing and reporting</w:t>
      </w:r>
    </w:p>
    <w:p w14:paraId="07336651" w14:textId="77777777" w:rsidR="0021585B" w:rsidRPr="0021585B" w:rsidRDefault="0021585B" w:rsidP="0021585B">
      <w:pPr>
        <w:pStyle w:val="ListParagraph"/>
        <w:numPr>
          <w:ilvl w:val="0"/>
          <w:numId w:val="10"/>
        </w:numPr>
        <w:tabs>
          <w:tab w:val="left" w:pos="1133"/>
          <w:tab w:val="left" w:pos="1134"/>
        </w:tabs>
        <w:spacing w:before="44"/>
        <w:jc w:val="both"/>
        <w:rPr>
          <w:rFonts w:asciiTheme="minorHAnsi" w:hAnsiTheme="minorHAnsi" w:cstheme="minorHAnsi"/>
          <w:w w:val="105"/>
        </w:rPr>
      </w:pPr>
      <w:r w:rsidRPr="0021585B">
        <w:rPr>
          <w:rFonts w:asciiTheme="minorHAnsi" w:hAnsiTheme="minorHAnsi" w:cstheme="minorHAnsi"/>
          <w:w w:val="105"/>
        </w:rPr>
        <w:t xml:space="preserve">Undertake field visits to taluks and villages </w:t>
      </w:r>
    </w:p>
    <w:p w14:paraId="59E8DBD5" w14:textId="77777777" w:rsidR="0021585B" w:rsidRPr="0021585B" w:rsidRDefault="0021585B" w:rsidP="0021585B">
      <w:pPr>
        <w:pStyle w:val="ListParagraph"/>
        <w:numPr>
          <w:ilvl w:val="0"/>
          <w:numId w:val="10"/>
        </w:numPr>
        <w:tabs>
          <w:tab w:val="left" w:pos="1133"/>
          <w:tab w:val="left" w:pos="1134"/>
        </w:tabs>
        <w:spacing w:before="44"/>
        <w:jc w:val="both"/>
        <w:rPr>
          <w:rFonts w:asciiTheme="minorHAnsi" w:hAnsiTheme="minorHAnsi" w:cstheme="minorHAnsi"/>
          <w:w w:val="105"/>
        </w:rPr>
      </w:pPr>
      <w:r w:rsidRPr="0021585B">
        <w:rPr>
          <w:rFonts w:asciiTheme="minorHAnsi" w:hAnsiTheme="minorHAnsi" w:cstheme="minorHAnsi"/>
          <w:w w:val="105"/>
        </w:rPr>
        <w:t>Carry out any other tasks assigned by the Line manager.</w:t>
      </w:r>
    </w:p>
    <w:p w14:paraId="0D98C58C" w14:textId="77777777" w:rsidR="00787CC1" w:rsidRPr="00026FC1" w:rsidRDefault="0027182B" w:rsidP="00787CC1">
      <w:pPr>
        <w:pStyle w:val="BodyText"/>
        <w:shd w:val="clear" w:color="auto" w:fill="E5B8B7" w:themeFill="accent2" w:themeFillTint="66"/>
        <w:spacing w:before="170" w:line="283" w:lineRule="auto"/>
        <w:ind w:left="118"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5AAE9254" w14:textId="67EFDE8C" w:rsidR="00B4658E" w:rsidRPr="00B4658E" w:rsidRDefault="00B4658E" w:rsidP="00B4658E">
      <w:pPr>
        <w:jc w:val="both"/>
        <w:rPr>
          <w:rFonts w:asciiTheme="minorHAnsi" w:eastAsia="Arial MT" w:hAnsiTheme="minorHAnsi" w:cstheme="minorHAnsi"/>
          <w:sz w:val="24"/>
          <w:szCs w:val="24"/>
        </w:rPr>
      </w:pPr>
      <w:r w:rsidRPr="00B4658E">
        <w:rPr>
          <w:rFonts w:asciiTheme="minorHAnsi" w:eastAsia="Arial MT" w:hAnsiTheme="minorHAnsi" w:cstheme="minorHAnsi"/>
          <w:sz w:val="24"/>
          <w:szCs w:val="24"/>
        </w:rPr>
        <w:t xml:space="preserve"> </w:t>
      </w:r>
      <w:r w:rsidR="0021585B" w:rsidRPr="0021585B">
        <w:rPr>
          <w:rFonts w:asciiTheme="minorHAnsi" w:eastAsia="Arial MT" w:hAnsiTheme="minorHAnsi" w:cstheme="minorHAnsi"/>
          <w:sz w:val="24"/>
          <w:szCs w:val="24"/>
        </w:rPr>
        <w:t>Adolescent Learning</w:t>
      </w:r>
      <w:r w:rsidR="0021585B">
        <w:rPr>
          <w:rFonts w:asciiTheme="minorHAnsi" w:eastAsia="Arial MT" w:hAnsiTheme="minorHAnsi" w:cstheme="minorHAnsi"/>
          <w:sz w:val="24"/>
          <w:szCs w:val="24"/>
        </w:rPr>
        <w:t xml:space="preserve"> </w:t>
      </w:r>
      <w:r w:rsidRPr="00B4658E">
        <w:rPr>
          <w:rFonts w:asciiTheme="minorHAnsi" w:eastAsia="Arial MT" w:hAnsiTheme="minorHAnsi" w:cstheme="minorHAnsi"/>
          <w:sz w:val="24"/>
          <w:szCs w:val="24"/>
        </w:rPr>
        <w:t xml:space="preserve">Officer </w:t>
      </w:r>
      <w:r w:rsidR="0021585B">
        <w:rPr>
          <w:rFonts w:asciiTheme="minorHAnsi" w:eastAsia="Arial MT" w:hAnsiTheme="minorHAnsi" w:cstheme="minorHAnsi"/>
          <w:sz w:val="24"/>
          <w:szCs w:val="24"/>
        </w:rPr>
        <w:t>will be reporting to Project Lead.</w:t>
      </w:r>
    </w:p>
    <w:p w14:paraId="24B49F09" w14:textId="19DE5866" w:rsidR="00787CC1" w:rsidRPr="00026FC1" w:rsidRDefault="0027182B" w:rsidP="00B8234F">
      <w:pPr>
        <w:pStyle w:val="BodyText"/>
        <w:shd w:val="clear" w:color="auto" w:fill="E5B8B7" w:themeFill="accent2" w:themeFillTint="66"/>
        <w:spacing w:before="209" w:line="247" w:lineRule="auto"/>
        <w:ind w:left="118"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59AC2220" w14:textId="77777777" w:rsidR="003F00C5" w:rsidRDefault="003F00C5" w:rsidP="00BE2AA1">
      <w:pPr>
        <w:pStyle w:val="BodyText"/>
        <w:spacing w:before="4"/>
        <w:ind w:firstLine="0"/>
        <w:rPr>
          <w:rFonts w:asciiTheme="minorHAnsi" w:hAnsiTheme="minorHAnsi" w:cstheme="minorHAnsi"/>
          <w:sz w:val="24"/>
          <w:szCs w:val="24"/>
        </w:rPr>
      </w:pPr>
      <w:r>
        <w:rPr>
          <w:rFonts w:asciiTheme="minorHAnsi" w:hAnsiTheme="minorHAnsi" w:cstheme="minorHAnsi"/>
          <w:sz w:val="24"/>
          <w:szCs w:val="24"/>
        </w:rPr>
        <w:t xml:space="preserve"> </w:t>
      </w:r>
      <w:r w:rsidR="00635533" w:rsidRPr="00B079DA">
        <w:rPr>
          <w:rFonts w:asciiTheme="minorHAnsi" w:hAnsiTheme="minorHAnsi" w:cstheme="minorHAnsi"/>
          <w:sz w:val="24"/>
          <w:szCs w:val="24"/>
        </w:rPr>
        <w:t>The remuneration for the above positions will be fixed in line with internal</w:t>
      </w:r>
      <w:r w:rsidR="00635533" w:rsidRPr="00B079DA">
        <w:rPr>
          <w:rFonts w:asciiTheme="minorHAnsi" w:hAnsiTheme="minorHAnsi" w:cstheme="minorHAnsi"/>
          <w:spacing w:val="1"/>
          <w:sz w:val="24"/>
          <w:szCs w:val="24"/>
        </w:rPr>
        <w:t xml:space="preserve"> </w:t>
      </w:r>
      <w:r w:rsidR="00635533" w:rsidRPr="00B079DA">
        <w:rPr>
          <w:rFonts w:asciiTheme="minorHAnsi" w:hAnsiTheme="minorHAnsi" w:cstheme="minorHAnsi"/>
          <w:sz w:val="24"/>
          <w:szCs w:val="24"/>
        </w:rPr>
        <w:t xml:space="preserve">policies and market </w:t>
      </w:r>
      <w:r>
        <w:rPr>
          <w:rFonts w:asciiTheme="minorHAnsi" w:hAnsiTheme="minorHAnsi" w:cstheme="minorHAnsi"/>
          <w:sz w:val="24"/>
          <w:szCs w:val="24"/>
        </w:rPr>
        <w:t xml:space="preserve">     </w:t>
      </w:r>
    </w:p>
    <w:p w14:paraId="42E7073B" w14:textId="3BA611BF" w:rsidR="003F00C5" w:rsidRPr="003F00C5" w:rsidRDefault="003F00C5" w:rsidP="00BE2AA1">
      <w:pPr>
        <w:pStyle w:val="BodyText"/>
        <w:spacing w:before="4"/>
        <w:ind w:firstLine="0"/>
        <w:rPr>
          <w:rFonts w:asciiTheme="minorHAnsi" w:hAnsiTheme="minorHAnsi" w:cstheme="minorHAnsi"/>
          <w:sz w:val="24"/>
          <w:szCs w:val="24"/>
        </w:rPr>
      </w:pPr>
      <w:r>
        <w:rPr>
          <w:rFonts w:asciiTheme="minorHAnsi" w:hAnsiTheme="minorHAnsi" w:cstheme="minorHAnsi"/>
          <w:sz w:val="24"/>
          <w:szCs w:val="24"/>
        </w:rPr>
        <w:t xml:space="preserve"> </w:t>
      </w:r>
      <w:r w:rsidR="00635533" w:rsidRPr="00B079DA">
        <w:rPr>
          <w:rFonts w:asciiTheme="minorHAnsi" w:hAnsiTheme="minorHAnsi" w:cstheme="minorHAnsi"/>
          <w:sz w:val="24"/>
          <w:szCs w:val="24"/>
        </w:rPr>
        <w:t>standards which will be set based on qualification, relevant experience,</w:t>
      </w:r>
      <w:r w:rsidR="00635533" w:rsidRPr="00B079DA">
        <w:rPr>
          <w:rFonts w:asciiTheme="minorHAnsi" w:hAnsiTheme="minorHAnsi" w:cstheme="minorHAnsi"/>
          <w:spacing w:val="1"/>
          <w:sz w:val="24"/>
          <w:szCs w:val="24"/>
        </w:rPr>
        <w:t xml:space="preserve"> </w:t>
      </w:r>
      <w:r w:rsidR="00635533" w:rsidRPr="00B079DA">
        <w:rPr>
          <w:rFonts w:asciiTheme="minorHAnsi" w:hAnsiTheme="minorHAnsi" w:cstheme="minorHAnsi"/>
          <w:sz w:val="24"/>
          <w:szCs w:val="24"/>
        </w:rPr>
        <w:t>budget</w:t>
      </w:r>
      <w:r w:rsidR="00635533" w:rsidRPr="00B079DA">
        <w:rPr>
          <w:rFonts w:asciiTheme="minorHAnsi" w:hAnsiTheme="minorHAnsi" w:cstheme="minorHAnsi"/>
          <w:spacing w:val="3"/>
          <w:sz w:val="24"/>
          <w:szCs w:val="24"/>
        </w:rPr>
        <w:t xml:space="preserve"> </w:t>
      </w:r>
      <w:r w:rsidR="00635533" w:rsidRPr="00B079DA">
        <w:rPr>
          <w:rFonts w:asciiTheme="minorHAnsi" w:hAnsiTheme="minorHAnsi" w:cstheme="minorHAnsi"/>
          <w:sz w:val="24"/>
          <w:szCs w:val="24"/>
        </w:rPr>
        <w:t>availability</w:t>
      </w:r>
      <w:r w:rsidR="00635533" w:rsidRPr="00B079DA">
        <w:rPr>
          <w:rFonts w:asciiTheme="minorHAnsi" w:hAnsiTheme="minorHAnsi" w:cstheme="minorHAnsi"/>
          <w:spacing w:val="2"/>
          <w:sz w:val="24"/>
          <w:szCs w:val="24"/>
        </w:rPr>
        <w:t xml:space="preserve"> </w:t>
      </w:r>
      <w:r w:rsidR="00635533" w:rsidRPr="00B079DA">
        <w:rPr>
          <w:rFonts w:asciiTheme="minorHAnsi" w:hAnsiTheme="minorHAnsi" w:cstheme="minorHAnsi"/>
          <w:sz w:val="24"/>
          <w:szCs w:val="24"/>
        </w:rPr>
        <w:t>and</w:t>
      </w:r>
      <w:r w:rsidR="00635533" w:rsidRPr="00B079DA">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 </w:t>
      </w:r>
    </w:p>
    <w:p w14:paraId="26B86DC7" w14:textId="40AAE9A1" w:rsidR="00F12A0E" w:rsidRDefault="003F00C5" w:rsidP="00BE2AA1">
      <w:pPr>
        <w:pStyle w:val="BodyText"/>
        <w:spacing w:before="4"/>
        <w:ind w:firstLine="0"/>
        <w:rPr>
          <w:rFonts w:asciiTheme="minorHAnsi" w:hAnsiTheme="minorHAnsi" w:cstheme="minorHAnsi"/>
          <w:sz w:val="24"/>
          <w:szCs w:val="24"/>
        </w:rPr>
      </w:pPr>
      <w:r>
        <w:rPr>
          <w:rFonts w:asciiTheme="minorHAnsi" w:hAnsiTheme="minorHAnsi" w:cstheme="minorHAnsi"/>
          <w:spacing w:val="1"/>
          <w:sz w:val="24"/>
          <w:szCs w:val="24"/>
        </w:rPr>
        <w:t xml:space="preserve">  </w:t>
      </w:r>
      <w:r w:rsidR="00635533" w:rsidRPr="00B079DA">
        <w:rPr>
          <w:rFonts w:asciiTheme="minorHAnsi" w:hAnsiTheme="minorHAnsi" w:cstheme="minorHAnsi"/>
          <w:sz w:val="24"/>
          <w:szCs w:val="24"/>
        </w:rPr>
        <w:t>interview</w:t>
      </w:r>
      <w:r w:rsidR="00635533" w:rsidRPr="00B079DA">
        <w:rPr>
          <w:rFonts w:asciiTheme="minorHAnsi" w:hAnsiTheme="minorHAnsi" w:cstheme="minorHAnsi"/>
          <w:spacing w:val="2"/>
          <w:sz w:val="24"/>
          <w:szCs w:val="24"/>
        </w:rPr>
        <w:t xml:space="preserve"> </w:t>
      </w:r>
      <w:r w:rsidR="00635533" w:rsidRPr="00B079DA">
        <w:rPr>
          <w:rFonts w:asciiTheme="minorHAnsi" w:hAnsiTheme="minorHAnsi" w:cstheme="minorHAnsi"/>
          <w:sz w:val="24"/>
          <w:szCs w:val="24"/>
        </w:rPr>
        <w:t>performance</w:t>
      </w:r>
    </w:p>
    <w:p w14:paraId="3C967CD3" w14:textId="77777777" w:rsidR="003F00C5" w:rsidRDefault="003F00C5" w:rsidP="00BE2AA1">
      <w:pPr>
        <w:pStyle w:val="BodyText"/>
        <w:spacing w:before="4"/>
        <w:ind w:firstLine="0"/>
        <w:rPr>
          <w:rFonts w:asciiTheme="minorHAnsi" w:hAnsiTheme="minorHAnsi" w:cstheme="minorHAnsi"/>
          <w:sz w:val="24"/>
          <w:szCs w:val="24"/>
        </w:rPr>
      </w:pPr>
    </w:p>
    <w:p w14:paraId="0C5830FB" w14:textId="77777777" w:rsidR="00F12A0E" w:rsidRPr="00026FC1" w:rsidRDefault="0027182B" w:rsidP="00BE2AA1">
      <w:pPr>
        <w:pStyle w:val="Heading2"/>
        <w:spacing w:before="1"/>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108DA9FC" w14:textId="77777777" w:rsidR="00F12A0E" w:rsidRPr="00026FC1" w:rsidRDefault="0027182B" w:rsidP="00BE2AA1">
      <w:pPr>
        <w:spacing w:before="78"/>
        <w:ind w:right="111"/>
        <w:jc w:val="both"/>
        <w:rPr>
          <w:rFonts w:asciiTheme="minorHAnsi" w:eastAsia="Times New Roman" w:hAnsiTheme="minorHAnsi" w:cstheme="minorHAnsi"/>
          <w:b/>
          <w:color w:val="043249"/>
          <w:sz w:val="24"/>
          <w:szCs w:val="24"/>
          <w:lang w:val="en-IN" w:eastAsia="en-IN"/>
        </w:rPr>
      </w:pPr>
      <w:r w:rsidRPr="00026FC1">
        <w:rPr>
          <w:rFonts w:asciiTheme="minorHAnsi" w:eastAsia="Times New Roman" w:hAnsiTheme="minorHAnsi" w:cstheme="minorHAnsi"/>
          <w:b/>
          <w:color w:val="043249"/>
          <w:sz w:val="24"/>
          <w:szCs w:val="24"/>
          <w:lang w:val="en-IN" w:eastAsia="en-IN"/>
        </w:rPr>
        <w:t>We will be following a systematic selection process to fill this position based on experience, competency, suitability, aptitude to work with our health programmes and in-depth knowledge of thematic areas we work. Only shortlisted candidates will be invited for an interview.</w:t>
      </w:r>
    </w:p>
    <w:p w14:paraId="25BEDEB9" w14:textId="77777777" w:rsidR="00F12A0E" w:rsidRPr="00026FC1" w:rsidRDefault="0027182B" w:rsidP="00BE2AA1">
      <w:pPr>
        <w:pStyle w:val="Heading2"/>
        <w:spacing w:before="188"/>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14:paraId="53ADE79E" w14:textId="77777777" w:rsidR="00A6519F" w:rsidRDefault="00A6519F"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p>
    <w:p w14:paraId="26731F33" w14:textId="519B6DBE" w:rsidR="00F12A0E" w:rsidRPr="00E24FC8" w:rsidRDefault="0027182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r w:rsidRPr="00E24FC8">
        <w:rPr>
          <w:rFonts w:asciiTheme="minorHAnsi" w:eastAsia="Times New Roman" w:hAnsiTheme="minorHAnsi" w:cstheme="minorHAnsi"/>
          <w:b/>
          <w:color w:val="037E57"/>
          <w:sz w:val="32"/>
          <w:szCs w:val="32"/>
          <w:u w:val="single"/>
          <w:lang w:val="en-IN" w:eastAsia="en-IN"/>
        </w:rPr>
        <w:t>How to apply</w:t>
      </w:r>
    </w:p>
    <w:p w14:paraId="015EB908" w14:textId="77777777" w:rsidR="005033E1" w:rsidRPr="00A21829" w:rsidRDefault="005033E1" w:rsidP="005033E1">
      <w:pPr>
        <w:tabs>
          <w:tab w:val="left" w:pos="795"/>
          <w:tab w:val="left" w:pos="796"/>
        </w:tabs>
        <w:spacing w:before="196" w:line="278" w:lineRule="auto"/>
        <w:ind w:right="405"/>
        <w:jc w:val="both"/>
        <w:rPr>
          <w:rFonts w:cstheme="minorHAnsi"/>
          <w:b/>
          <w:bCs/>
          <w:color w:val="037E57"/>
          <w:sz w:val="28"/>
          <w:szCs w:val="28"/>
          <w:u w:val="single"/>
        </w:rPr>
      </w:pPr>
      <w:r w:rsidRPr="00DE0AC0">
        <w:rPr>
          <w:rFonts w:ascii="Calibri" w:eastAsia="Times New Roman" w:hAnsi="Calibri" w:cs="Calibri"/>
          <w:color w:val="043249"/>
          <w:sz w:val="28"/>
          <w:szCs w:val="28"/>
          <w:lang w:val="en-AU" w:eastAsia="en-IN"/>
        </w:rPr>
        <w:t>Prospective candidates should submit their applications by clicking the</w:t>
      </w:r>
      <w:r w:rsidRPr="00A21829">
        <w:rPr>
          <w:rFonts w:eastAsia="Times New Roman" w:cstheme="minorHAnsi"/>
          <w:b/>
          <w:color w:val="043249"/>
          <w:sz w:val="28"/>
          <w:szCs w:val="28"/>
          <w:lang w:eastAsia="en-IN"/>
        </w:rPr>
        <w:t xml:space="preserve"> </w:t>
      </w:r>
      <w:r w:rsidRPr="00A21829">
        <w:rPr>
          <w:rFonts w:eastAsia="Times New Roman" w:cstheme="minorHAnsi"/>
          <w:b/>
          <w:color w:val="0070C0"/>
          <w:sz w:val="28"/>
          <w:szCs w:val="28"/>
          <w:u w:val="single"/>
          <w:lang w:eastAsia="en-IN"/>
        </w:rPr>
        <w:t xml:space="preserve">"Apply Online" </w:t>
      </w:r>
      <w:r w:rsidRPr="00DE0AC0">
        <w:rPr>
          <w:rFonts w:ascii="Calibri" w:eastAsia="Times New Roman" w:hAnsi="Calibri" w:cs="Calibri"/>
          <w:color w:val="043249"/>
          <w:sz w:val="28"/>
          <w:szCs w:val="28"/>
          <w:lang w:val="en-AU" w:eastAsia="en-IN"/>
        </w:rPr>
        <w:t>button next to the relevant vacancy on our current openings</w:t>
      </w:r>
      <w:r w:rsidRPr="00A21829">
        <w:rPr>
          <w:rFonts w:eastAsia="Times New Roman" w:cstheme="minorHAnsi"/>
          <w:b/>
          <w:color w:val="043249"/>
          <w:sz w:val="28"/>
          <w:szCs w:val="28"/>
          <w:lang w:eastAsia="en-IN"/>
        </w:rPr>
        <w:t xml:space="preserve"> </w:t>
      </w:r>
      <w:r w:rsidRPr="00DE0AC0">
        <w:rPr>
          <w:rFonts w:ascii="Calibri" w:eastAsia="Times New Roman" w:hAnsi="Calibri" w:cs="Calibri"/>
          <w:color w:val="043249"/>
          <w:sz w:val="28"/>
          <w:szCs w:val="28"/>
          <w:lang w:val="en-AU" w:eastAsia="en-IN"/>
        </w:rPr>
        <w:t xml:space="preserve">page </w:t>
      </w:r>
      <w:r w:rsidRPr="00A21829">
        <w:rPr>
          <w:rFonts w:cstheme="minorHAnsi"/>
          <w:b/>
          <w:bCs/>
          <w:sz w:val="28"/>
          <w:szCs w:val="28"/>
          <w:u w:val="single"/>
        </w:rPr>
        <w:lastRenderedPageBreak/>
        <w:t>at</w:t>
      </w:r>
      <w:r w:rsidRPr="00A21829">
        <w:rPr>
          <w:rFonts w:cstheme="minorHAnsi"/>
          <w:b/>
          <w:bCs/>
          <w:color w:val="037E57"/>
          <w:sz w:val="28"/>
          <w:szCs w:val="28"/>
          <w:u w:val="single"/>
        </w:rPr>
        <w:t> </w:t>
      </w:r>
      <w:hyperlink r:id="rId8" w:tgtFrame="_blank" w:history="1">
        <w:r w:rsidRPr="00A21829">
          <w:rPr>
            <w:rFonts w:cstheme="minorHAnsi"/>
            <w:b/>
            <w:bCs/>
            <w:color w:val="0000FF" w:themeColor="hyperlink"/>
            <w:sz w:val="28"/>
            <w:szCs w:val="28"/>
            <w:u w:val="single"/>
          </w:rPr>
          <w:t>https://www.khpt.org/work-with-us/</w:t>
        </w:r>
      </w:hyperlink>
      <w:r w:rsidRPr="00A21829">
        <w:rPr>
          <w:rFonts w:cstheme="minorHAnsi"/>
          <w:b/>
          <w:bCs/>
          <w:color w:val="037E57"/>
          <w:sz w:val="28"/>
          <w:szCs w:val="28"/>
          <w:u w:val="single"/>
        </w:rPr>
        <w:t xml:space="preserve">. </w:t>
      </w:r>
    </w:p>
    <w:p w14:paraId="29ED275F" w14:textId="4A11B15D" w:rsidR="005033E1" w:rsidRPr="00DE0AC0" w:rsidRDefault="005033E1" w:rsidP="005033E1">
      <w:pPr>
        <w:tabs>
          <w:tab w:val="left" w:pos="795"/>
          <w:tab w:val="left" w:pos="796"/>
        </w:tabs>
        <w:spacing w:before="196" w:line="278" w:lineRule="auto"/>
        <w:ind w:right="405"/>
        <w:jc w:val="both"/>
        <w:rPr>
          <w:rFonts w:ascii="Calibri" w:eastAsia="Times New Roman" w:hAnsi="Calibri" w:cs="Calibri"/>
          <w:b/>
          <w:color w:val="C00000"/>
          <w:sz w:val="28"/>
          <w:szCs w:val="28"/>
          <w:lang w:val="en-AU" w:eastAsia="en-IN"/>
        </w:rPr>
      </w:pPr>
      <w:r w:rsidRPr="00DE0AC0">
        <w:rPr>
          <w:rFonts w:ascii="Calibri" w:eastAsia="Times New Roman" w:hAnsi="Calibri" w:cs="Calibri"/>
          <w:b/>
          <w:color w:val="C00000"/>
          <w:sz w:val="28"/>
          <w:szCs w:val="28"/>
          <w:lang w:val="en-AU" w:eastAsia="en-IN"/>
        </w:rPr>
        <w:t>T</w:t>
      </w:r>
      <w:r w:rsidR="00F418DB" w:rsidRPr="00DE0AC0">
        <w:rPr>
          <w:rFonts w:ascii="Calibri" w:eastAsia="Times New Roman" w:hAnsi="Calibri" w:cs="Calibri"/>
          <w:b/>
          <w:color w:val="C00000"/>
          <w:sz w:val="28"/>
          <w:szCs w:val="28"/>
          <w:lang w:val="en-AU" w:eastAsia="en-IN"/>
        </w:rPr>
        <w:t>he deadline for submissions is 10th May</w:t>
      </w:r>
      <w:r w:rsidRPr="00DE0AC0">
        <w:rPr>
          <w:rFonts w:ascii="Calibri" w:eastAsia="Times New Roman" w:hAnsi="Calibri" w:cs="Calibri"/>
          <w:b/>
          <w:color w:val="C00000"/>
          <w:sz w:val="28"/>
          <w:szCs w:val="28"/>
          <w:lang w:val="en-AU" w:eastAsia="en-IN"/>
        </w:rPr>
        <w:t xml:space="preserve"> 2024. </w:t>
      </w:r>
    </w:p>
    <w:p w14:paraId="59DE84EB" w14:textId="06161E9A" w:rsidR="00F12A0E" w:rsidRPr="00DE0AC0" w:rsidRDefault="00F12A0E" w:rsidP="005033E1">
      <w:pPr>
        <w:widowControl/>
        <w:autoSpaceDE/>
        <w:autoSpaceDN/>
        <w:spacing w:after="120" w:line="276" w:lineRule="auto"/>
        <w:jc w:val="both"/>
        <w:rPr>
          <w:rFonts w:ascii="Calibri" w:eastAsia="Times New Roman" w:hAnsi="Calibri" w:cs="Calibri"/>
          <w:b/>
          <w:color w:val="C00000"/>
          <w:sz w:val="28"/>
          <w:szCs w:val="28"/>
          <w:lang w:val="en-AU" w:eastAsia="en-IN"/>
        </w:rPr>
      </w:pPr>
      <w:bookmarkStart w:id="0" w:name="_GoBack"/>
      <w:bookmarkEnd w:id="0"/>
    </w:p>
    <w:sectPr w:rsidR="00F12A0E" w:rsidRPr="00DE0AC0" w:rsidSect="00EA3DF4">
      <w:headerReference w:type="default" r:id="rId9"/>
      <w:pgSz w:w="12240" w:h="15840"/>
      <w:pgMar w:top="1280" w:right="1325"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2635" w14:textId="77777777" w:rsidR="00A64FC4" w:rsidRDefault="00A64FC4" w:rsidP="00E1402D">
      <w:r>
        <w:separator/>
      </w:r>
    </w:p>
  </w:endnote>
  <w:endnote w:type="continuationSeparator" w:id="0">
    <w:p w14:paraId="498E9296" w14:textId="77777777" w:rsidR="00A64FC4" w:rsidRDefault="00A64FC4"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38EB" w14:textId="77777777" w:rsidR="00A64FC4" w:rsidRDefault="00A64FC4" w:rsidP="00E1402D">
      <w:r>
        <w:separator/>
      </w:r>
    </w:p>
  </w:footnote>
  <w:footnote w:type="continuationSeparator" w:id="0">
    <w:p w14:paraId="2204307D" w14:textId="77777777" w:rsidR="00A64FC4" w:rsidRDefault="00A64FC4"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EF20" w14:textId="58CC5692" w:rsidR="00E1402D" w:rsidRPr="00E1402D" w:rsidRDefault="00124A01" w:rsidP="00E1402D">
    <w:pPr>
      <w:pStyle w:val="Header"/>
    </w:pPr>
    <w:r>
      <w:rPr>
        <w:rFonts w:asciiTheme="minorHAnsi" w:hAnsiTheme="minorHAnsi" w:cstheme="minorHAnsi"/>
        <w:b/>
        <w:color w:val="043249"/>
        <w:sz w:val="28"/>
        <w:szCs w:val="28"/>
      </w:rPr>
      <w:t>24th</w:t>
    </w:r>
    <w:r w:rsidR="004F3C62">
      <w:rPr>
        <w:rFonts w:asciiTheme="minorHAnsi" w:hAnsiTheme="minorHAnsi" w:cstheme="minorHAnsi"/>
        <w:b/>
        <w:color w:val="043249"/>
        <w:sz w:val="28"/>
        <w:szCs w:val="28"/>
      </w:rPr>
      <w:t xml:space="preserve"> </w:t>
    </w:r>
    <w:r w:rsidR="00DE0AC0">
      <w:rPr>
        <w:rFonts w:asciiTheme="minorHAnsi" w:hAnsiTheme="minorHAnsi" w:cstheme="minorHAnsi"/>
        <w:b/>
        <w:color w:val="043249"/>
        <w:sz w:val="28"/>
        <w:szCs w:val="28"/>
      </w:rPr>
      <w:t>Apr</w:t>
    </w:r>
    <w:r w:rsidR="00DF7F68">
      <w:rPr>
        <w:rFonts w:asciiTheme="minorHAnsi" w:hAnsiTheme="minorHAnsi" w:cstheme="minorHAnsi"/>
        <w:b/>
        <w:color w:val="043249"/>
        <w:sz w:val="28"/>
        <w:szCs w:val="28"/>
      </w:rPr>
      <w:t xml:space="preserve"> 202</w:t>
    </w:r>
    <w:r w:rsidR="00DE0AC0">
      <w:rPr>
        <w:rFonts w:asciiTheme="minorHAnsi" w:hAnsiTheme="minorHAnsi" w:cstheme="minorHAnsi"/>
        <w:b/>
        <w:color w:val="043249"/>
        <w:sz w:val="28"/>
        <w:szCs w:val="28"/>
      </w:rPr>
      <w:t>4</w:t>
    </w:r>
    <w:r w:rsidR="00DF7F68">
      <w:rPr>
        <w:rFonts w:asciiTheme="minorHAnsi" w:hAnsiTheme="minorHAnsi" w:cstheme="minorHAnsi"/>
        <w:b/>
        <w:noProof/>
        <w:color w:val="043249"/>
        <w:sz w:val="28"/>
        <w:szCs w:val="28"/>
      </w:rPr>
      <w:t xml:space="preserve">                                                                                                </w:t>
    </w:r>
    <w:r w:rsidR="00DF7F68">
      <w:rPr>
        <w:rFonts w:asciiTheme="minorHAnsi" w:hAnsiTheme="minorHAnsi" w:cstheme="minorHAnsi"/>
        <w:b/>
        <w:noProof/>
        <w:color w:val="043249"/>
        <w:sz w:val="28"/>
        <w:szCs w:val="28"/>
        <w:lang w:val="en-IN" w:eastAsia="en-IN"/>
      </w:rPr>
      <w:drawing>
        <wp:inline distT="0" distB="0" distL="0" distR="0" wp14:anchorId="609A2032" wp14:editId="13D1FED3">
          <wp:extent cx="963295" cy="457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12934203"/>
    <w:multiLevelType w:val="hybridMultilevel"/>
    <w:tmpl w:val="7E86531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5"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6F0097"/>
    <w:multiLevelType w:val="hybridMultilevel"/>
    <w:tmpl w:val="EF4E07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19"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abstractNum w:abstractNumId="20" w15:restartNumberingAfterBreak="0">
    <w:nsid w:val="7BFE1FF8"/>
    <w:multiLevelType w:val="hybridMultilevel"/>
    <w:tmpl w:val="53B4791E"/>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2"/>
  </w:num>
  <w:num w:numId="5">
    <w:abstractNumId w:val="13"/>
  </w:num>
  <w:num w:numId="6">
    <w:abstractNumId w:val="11"/>
  </w:num>
  <w:num w:numId="7">
    <w:abstractNumId w:val="18"/>
  </w:num>
  <w:num w:numId="8">
    <w:abstractNumId w:val="16"/>
  </w:num>
  <w:num w:numId="9">
    <w:abstractNumId w:val="10"/>
  </w:num>
  <w:num w:numId="10">
    <w:abstractNumId w:val="5"/>
  </w:num>
  <w:num w:numId="11">
    <w:abstractNumId w:val="19"/>
  </w:num>
  <w:num w:numId="12">
    <w:abstractNumId w:val="6"/>
  </w:num>
  <w:num w:numId="13">
    <w:abstractNumId w:val="7"/>
  </w:num>
  <w:num w:numId="14">
    <w:abstractNumId w:val="2"/>
  </w:num>
  <w:num w:numId="15">
    <w:abstractNumId w:val="9"/>
  </w:num>
  <w:num w:numId="16">
    <w:abstractNumId w:val="0"/>
  </w:num>
  <w:num w:numId="17">
    <w:abstractNumId w:val="17"/>
  </w:num>
  <w:num w:numId="18">
    <w:abstractNumId w:val="3"/>
  </w:num>
  <w:num w:numId="19">
    <w:abstractNumId w:val="2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26FC1"/>
    <w:rsid w:val="0009134A"/>
    <w:rsid w:val="00124A01"/>
    <w:rsid w:val="0016125F"/>
    <w:rsid w:val="001A4DEA"/>
    <w:rsid w:val="0021585B"/>
    <w:rsid w:val="0027182B"/>
    <w:rsid w:val="00292509"/>
    <w:rsid w:val="00301E96"/>
    <w:rsid w:val="00326169"/>
    <w:rsid w:val="003C548C"/>
    <w:rsid w:val="003D5E79"/>
    <w:rsid w:val="003F00C5"/>
    <w:rsid w:val="003F6E65"/>
    <w:rsid w:val="0042510F"/>
    <w:rsid w:val="00437AA0"/>
    <w:rsid w:val="004578EB"/>
    <w:rsid w:val="004F3C62"/>
    <w:rsid w:val="005033E1"/>
    <w:rsid w:val="005A2DC9"/>
    <w:rsid w:val="00635533"/>
    <w:rsid w:val="006C64DE"/>
    <w:rsid w:val="00712572"/>
    <w:rsid w:val="00743B4C"/>
    <w:rsid w:val="00787CC1"/>
    <w:rsid w:val="007C0247"/>
    <w:rsid w:val="00836B59"/>
    <w:rsid w:val="008B0418"/>
    <w:rsid w:val="008D592A"/>
    <w:rsid w:val="0094081C"/>
    <w:rsid w:val="009560B5"/>
    <w:rsid w:val="009573C4"/>
    <w:rsid w:val="009A318C"/>
    <w:rsid w:val="00A64FC4"/>
    <w:rsid w:val="00A6519F"/>
    <w:rsid w:val="00AE28CF"/>
    <w:rsid w:val="00AF0386"/>
    <w:rsid w:val="00B27688"/>
    <w:rsid w:val="00B4658E"/>
    <w:rsid w:val="00B8234F"/>
    <w:rsid w:val="00B83C00"/>
    <w:rsid w:val="00BB079D"/>
    <w:rsid w:val="00BD5D71"/>
    <w:rsid w:val="00BE2AA1"/>
    <w:rsid w:val="00C04AB7"/>
    <w:rsid w:val="00C110B5"/>
    <w:rsid w:val="00C367C9"/>
    <w:rsid w:val="00C505CF"/>
    <w:rsid w:val="00CD0568"/>
    <w:rsid w:val="00D170C2"/>
    <w:rsid w:val="00D17997"/>
    <w:rsid w:val="00DE0AC0"/>
    <w:rsid w:val="00DF7F68"/>
    <w:rsid w:val="00E008D7"/>
    <w:rsid w:val="00E1402D"/>
    <w:rsid w:val="00E24FC8"/>
    <w:rsid w:val="00EA3DF4"/>
    <w:rsid w:val="00EB4C5C"/>
    <w:rsid w:val="00F12A0E"/>
    <w:rsid w:val="00F418DB"/>
    <w:rsid w:val="00F46726"/>
    <w:rsid w:val="00F87067"/>
    <w:rsid w:val="00FC2130"/>
    <w:rsid w:val="00FF44ED"/>
    <w:rsid w:val="00FF7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E217-AAF6-4686-ABFB-F02FBB9F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36</cp:revision>
  <dcterms:created xsi:type="dcterms:W3CDTF">2021-06-24T06:37:00Z</dcterms:created>
  <dcterms:modified xsi:type="dcterms:W3CDTF">2024-04-24T07:54:00Z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