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82EB3" w14:textId="77777777" w:rsidR="00E67400" w:rsidRPr="00026FC1" w:rsidRDefault="00E67400" w:rsidP="00E67400">
      <w:pPr>
        <w:pStyle w:val="NormalWeb"/>
        <w:shd w:val="clear" w:color="auto" w:fill="F7CAAC" w:themeFill="accent2" w:themeFillTint="66"/>
        <w:spacing w:before="0" w:beforeAutospacing="0" w:after="0" w:afterAutospacing="0"/>
        <w:jc w:val="both"/>
        <w:textAlignment w:val="baseline"/>
        <w:rPr>
          <w:rFonts w:asciiTheme="minorHAnsi" w:hAnsiTheme="minorHAnsi" w:cstheme="minorHAnsi"/>
          <w:b/>
          <w:sz w:val="28"/>
          <w:szCs w:val="28"/>
        </w:rPr>
      </w:pPr>
      <w:bookmarkStart w:id="0" w:name="_Hlk156423163"/>
      <w:r w:rsidRPr="00026FC1">
        <w:rPr>
          <w:rFonts w:asciiTheme="minorHAnsi" w:hAnsiTheme="minorHAnsi" w:cstheme="minorHAnsi"/>
          <w:b/>
          <w:sz w:val="28"/>
          <w:szCs w:val="28"/>
        </w:rPr>
        <w:t xml:space="preserve">Introduction </w:t>
      </w:r>
    </w:p>
    <w:p w14:paraId="64249404" w14:textId="77777777" w:rsidR="00E67400" w:rsidRDefault="00E67400" w:rsidP="00E67400">
      <w:pPr>
        <w:pStyle w:val="NormalWeb"/>
        <w:spacing w:before="0" w:beforeAutospacing="0" w:after="0" w:afterAutospacing="0"/>
        <w:jc w:val="both"/>
        <w:textAlignment w:val="baseline"/>
        <w:rPr>
          <w:rFonts w:asciiTheme="minorHAnsi" w:hAnsiTheme="minorHAnsi" w:cstheme="minorHAnsi"/>
          <w:b/>
          <w:color w:val="043249"/>
          <w:sz w:val="28"/>
          <w:szCs w:val="28"/>
        </w:rPr>
      </w:pPr>
      <w:r w:rsidRPr="00D170C2">
        <w:rPr>
          <w:rFonts w:asciiTheme="minorHAnsi" w:hAnsiTheme="minorHAnsi" w:cstheme="minorHAnsi"/>
          <w:b/>
          <w:color w:val="043249"/>
          <w:sz w:val="28"/>
          <w:szCs w:val="28"/>
        </w:rPr>
        <w:t>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Karnataka and KHPT became a learning site for innovative approaches. We work primarily in the fields of Maternal, Neonatal &amp; Child health (MNCH), Tuberculosis (TB), Adolescent Health (AH), and Comprehensive Primary Health Care (CPHC).</w:t>
      </w:r>
    </w:p>
    <w:p w14:paraId="6A4F5B8E" w14:textId="77777777" w:rsidR="00E67400" w:rsidRDefault="00E67400" w:rsidP="00E67400">
      <w:pPr>
        <w:pStyle w:val="NormalWeb"/>
        <w:spacing w:before="0" w:beforeAutospacing="0" w:after="0" w:afterAutospacing="0"/>
        <w:jc w:val="both"/>
        <w:textAlignment w:val="baseline"/>
        <w:rPr>
          <w:rFonts w:asciiTheme="minorHAnsi" w:hAnsiTheme="minorHAnsi" w:cstheme="minorHAnsi"/>
          <w:b/>
          <w:color w:val="043249"/>
          <w:sz w:val="28"/>
          <w:szCs w:val="28"/>
        </w:rPr>
      </w:pPr>
    </w:p>
    <w:p w14:paraId="01784B54" w14:textId="77777777" w:rsidR="00E67400" w:rsidRPr="00505F55" w:rsidRDefault="00E67400" w:rsidP="00E67400">
      <w:pPr>
        <w:pStyle w:val="NormalWeb"/>
        <w:spacing w:before="0" w:beforeAutospacing="0" w:after="0" w:afterAutospacing="0"/>
        <w:jc w:val="both"/>
        <w:textAlignment w:val="baseline"/>
        <w:rPr>
          <w:rFonts w:asciiTheme="minorHAnsi" w:hAnsiTheme="minorHAnsi" w:cstheme="minorHAnsi"/>
          <w:b/>
          <w:color w:val="043249"/>
          <w:sz w:val="28"/>
          <w:szCs w:val="28"/>
        </w:rPr>
      </w:pPr>
      <w:r w:rsidRPr="00505F55">
        <w:rPr>
          <w:rFonts w:asciiTheme="minorHAnsi" w:hAnsiTheme="minorHAnsi" w:cstheme="minorHAnsi"/>
          <w:b/>
          <w:color w:val="043249"/>
          <w:sz w:val="28"/>
          <w:szCs w:val="28"/>
        </w:rPr>
        <w:t xml:space="preserve">KHPT has been selected as a </w:t>
      </w:r>
      <w:r>
        <w:rPr>
          <w:rFonts w:asciiTheme="minorHAnsi" w:hAnsiTheme="minorHAnsi" w:cstheme="minorHAnsi"/>
          <w:b/>
          <w:color w:val="043249"/>
          <w:sz w:val="28"/>
          <w:szCs w:val="28"/>
        </w:rPr>
        <w:t>N</w:t>
      </w:r>
      <w:r w:rsidRPr="00505F55">
        <w:rPr>
          <w:rFonts w:asciiTheme="minorHAnsi" w:hAnsiTheme="minorHAnsi" w:cstheme="minorHAnsi"/>
          <w:b/>
          <w:color w:val="043249"/>
          <w:sz w:val="28"/>
          <w:szCs w:val="28"/>
        </w:rPr>
        <w:t>on-</w:t>
      </w:r>
      <w:r>
        <w:rPr>
          <w:rFonts w:asciiTheme="minorHAnsi" w:hAnsiTheme="minorHAnsi" w:cstheme="minorHAnsi"/>
          <w:b/>
          <w:color w:val="043249"/>
          <w:sz w:val="28"/>
          <w:szCs w:val="28"/>
        </w:rPr>
        <w:t>G</w:t>
      </w:r>
      <w:r w:rsidRPr="00505F55">
        <w:rPr>
          <w:rFonts w:asciiTheme="minorHAnsi" w:hAnsiTheme="minorHAnsi" w:cstheme="minorHAnsi"/>
          <w:b/>
          <w:color w:val="043249"/>
          <w:sz w:val="28"/>
          <w:szCs w:val="28"/>
        </w:rPr>
        <w:t xml:space="preserve">overnment </w:t>
      </w:r>
      <w:r w:rsidRPr="00142702">
        <w:rPr>
          <w:rFonts w:asciiTheme="minorHAnsi" w:hAnsiTheme="minorHAnsi" w:cstheme="minorHAnsi"/>
          <w:b/>
          <w:color w:val="043249"/>
          <w:sz w:val="28"/>
          <w:szCs w:val="28"/>
        </w:rPr>
        <w:t>Principal Recipient</w:t>
      </w:r>
      <w:r>
        <w:rPr>
          <w:rFonts w:asciiTheme="minorHAnsi" w:hAnsiTheme="minorHAnsi" w:cstheme="minorHAnsi"/>
          <w:b/>
          <w:color w:val="043249"/>
          <w:sz w:val="28"/>
          <w:szCs w:val="28"/>
        </w:rPr>
        <w:t xml:space="preserve"> (NG</w:t>
      </w:r>
      <w:r w:rsidRPr="00505F55">
        <w:rPr>
          <w:rFonts w:asciiTheme="minorHAnsi" w:hAnsiTheme="minorHAnsi" w:cstheme="minorHAnsi"/>
          <w:b/>
          <w:color w:val="043249"/>
          <w:sz w:val="28"/>
          <w:szCs w:val="28"/>
        </w:rPr>
        <w:t>PR</w:t>
      </w:r>
      <w:r>
        <w:rPr>
          <w:rFonts w:asciiTheme="minorHAnsi" w:hAnsiTheme="minorHAnsi" w:cstheme="minorHAnsi"/>
          <w:b/>
          <w:color w:val="043249"/>
          <w:sz w:val="28"/>
          <w:szCs w:val="28"/>
        </w:rPr>
        <w:t>)</w:t>
      </w:r>
      <w:r w:rsidRPr="00505F55">
        <w:rPr>
          <w:rFonts w:asciiTheme="minorHAnsi" w:hAnsiTheme="minorHAnsi" w:cstheme="minorHAnsi"/>
          <w:b/>
          <w:color w:val="043249"/>
          <w:sz w:val="28"/>
          <w:szCs w:val="28"/>
        </w:rPr>
        <w:t xml:space="preserve"> for The Global Fund to Fight AIDS, Tuberculosis and Malaria (</w:t>
      </w:r>
      <w:r>
        <w:rPr>
          <w:rFonts w:asciiTheme="minorHAnsi" w:hAnsiTheme="minorHAnsi" w:cstheme="minorHAnsi"/>
          <w:b/>
          <w:color w:val="043249"/>
          <w:sz w:val="28"/>
          <w:szCs w:val="28"/>
        </w:rPr>
        <w:t>T</w:t>
      </w:r>
      <w:r w:rsidRPr="00505F55">
        <w:rPr>
          <w:rFonts w:asciiTheme="minorHAnsi" w:hAnsiTheme="minorHAnsi" w:cstheme="minorHAnsi"/>
          <w:b/>
          <w:color w:val="043249"/>
          <w:sz w:val="28"/>
          <w:szCs w:val="28"/>
        </w:rPr>
        <w:t xml:space="preserve">he Global Fund), </w:t>
      </w:r>
      <w:r>
        <w:rPr>
          <w:rFonts w:asciiTheme="minorHAnsi" w:hAnsiTheme="minorHAnsi" w:cstheme="minorHAnsi"/>
          <w:b/>
          <w:color w:val="043249"/>
          <w:sz w:val="28"/>
          <w:szCs w:val="28"/>
        </w:rPr>
        <w:t xml:space="preserve">for </w:t>
      </w:r>
      <w:r w:rsidRPr="00505F55">
        <w:rPr>
          <w:rFonts w:asciiTheme="minorHAnsi" w:hAnsiTheme="minorHAnsi" w:cstheme="minorHAnsi"/>
          <w:b/>
          <w:color w:val="043249"/>
          <w:sz w:val="28"/>
          <w:szCs w:val="28"/>
        </w:rPr>
        <w:t>the grant cycle 2024-2027, for the TB grant in India. The key project elements include community engagement, capacity building and technical assistance. The major interventions of the project encompass (i) TB Champion Engagement across 14 states and one UT (ii) TB Mukt Grama Panchayath activities in 13 states (iii) Nationwide Technical Assistance for Direct Beneficiary Transfer (DBT) and Pradhan Mantri TB Mukt Bharat Abhiyan (PMTBMBA) -</w:t>
      </w:r>
      <w:r>
        <w:rPr>
          <w:rFonts w:asciiTheme="minorHAnsi" w:hAnsiTheme="minorHAnsi" w:cstheme="minorHAnsi"/>
          <w:b/>
          <w:color w:val="043249"/>
          <w:sz w:val="28"/>
          <w:szCs w:val="28"/>
        </w:rPr>
        <w:t xml:space="preserve"> </w:t>
      </w:r>
      <w:r w:rsidRPr="00505F55">
        <w:rPr>
          <w:rFonts w:asciiTheme="minorHAnsi" w:hAnsiTheme="minorHAnsi" w:cstheme="minorHAnsi"/>
          <w:b/>
          <w:color w:val="043249"/>
          <w:sz w:val="28"/>
          <w:szCs w:val="28"/>
        </w:rPr>
        <w:t xml:space="preserve">Sustaining the adoption initiative and strengthening service delivery linkages (iv) Strengthening counselling and patient support systems. KHPT will partner with suitable organisations as Sub Recipients (SRs) in implementing the project. </w:t>
      </w:r>
      <w:r>
        <w:rPr>
          <w:rFonts w:asciiTheme="minorHAnsi" w:hAnsiTheme="minorHAnsi" w:cstheme="minorHAnsi"/>
          <w:b/>
          <w:color w:val="043249"/>
          <w:sz w:val="28"/>
          <w:szCs w:val="28"/>
        </w:rPr>
        <w:t xml:space="preserve">The Major Stakeholders include The Global Fund, The Central TB Division (CTD), State National TB Elimination Program (State NTEP) and Local Funding Agent (LFA). </w:t>
      </w:r>
      <w:bookmarkEnd w:id="0"/>
      <w:r>
        <w:rPr>
          <w:rFonts w:asciiTheme="minorHAnsi" w:hAnsiTheme="minorHAnsi" w:cstheme="minorHAnsi"/>
          <w:b/>
          <w:color w:val="043249"/>
          <w:sz w:val="28"/>
          <w:szCs w:val="28"/>
        </w:rPr>
        <w:t xml:space="preserve"> </w:t>
      </w:r>
    </w:p>
    <w:p w14:paraId="7EEE88D7" w14:textId="77777777" w:rsidR="00E67400" w:rsidRDefault="00E67400" w:rsidP="00E67400">
      <w:pPr>
        <w:spacing w:before="190"/>
        <w:jc w:val="both"/>
        <w:rPr>
          <w:rFonts w:eastAsia="Times New Roman" w:cstheme="minorHAnsi"/>
          <w:b/>
          <w:color w:val="043249"/>
          <w:sz w:val="28"/>
          <w:szCs w:val="28"/>
          <w:lang w:eastAsia="en-IN"/>
        </w:rPr>
      </w:pPr>
      <w:r w:rsidRPr="00D170C2">
        <w:rPr>
          <w:rFonts w:eastAsia="Times New Roman" w:cstheme="minorHAnsi"/>
          <w:b/>
          <w:color w:val="043249"/>
          <w:sz w:val="28"/>
          <w:szCs w:val="28"/>
          <w:lang w:eastAsia="en-IN"/>
        </w:rPr>
        <w:t>KHPT is seeking application for the following position.</w:t>
      </w:r>
    </w:p>
    <w:p w14:paraId="7CCBAFC6" w14:textId="77777777" w:rsidR="00C460F5" w:rsidRDefault="00BB36D0" w:rsidP="00C460F5">
      <w:pPr>
        <w:tabs>
          <w:tab w:val="left" w:pos="795"/>
          <w:tab w:val="left" w:pos="796"/>
        </w:tabs>
        <w:spacing w:before="196" w:line="278" w:lineRule="auto"/>
        <w:ind w:right="405"/>
        <w:rPr>
          <w:rFonts w:cstheme="minorHAnsi"/>
          <w:b/>
          <w:bCs/>
          <w:color w:val="037E57"/>
          <w:sz w:val="36"/>
          <w:szCs w:val="36"/>
          <w:u w:val="single"/>
        </w:rPr>
      </w:pPr>
      <w:r>
        <w:rPr>
          <w:rFonts w:cstheme="minorHAnsi"/>
          <w:b/>
          <w:bCs/>
          <w:color w:val="037E57"/>
          <w:sz w:val="36"/>
          <w:szCs w:val="36"/>
          <w:u w:val="single"/>
        </w:rPr>
        <w:t>State</w:t>
      </w:r>
      <w:r w:rsidR="008D0C43">
        <w:rPr>
          <w:rFonts w:cstheme="minorHAnsi"/>
          <w:b/>
          <w:bCs/>
          <w:color w:val="037E57"/>
          <w:sz w:val="36"/>
          <w:szCs w:val="36"/>
          <w:u w:val="single"/>
        </w:rPr>
        <w:t xml:space="preserve"> </w:t>
      </w:r>
      <w:r w:rsidR="00903A8A">
        <w:rPr>
          <w:rFonts w:cstheme="minorHAnsi"/>
          <w:b/>
          <w:bCs/>
          <w:color w:val="037E57"/>
          <w:sz w:val="36"/>
          <w:szCs w:val="36"/>
          <w:u w:val="single"/>
        </w:rPr>
        <w:t>Consultant PMTBMBA</w:t>
      </w:r>
    </w:p>
    <w:p w14:paraId="38DE7369" w14:textId="71467B1D" w:rsidR="00924A0B" w:rsidRPr="00940379" w:rsidRDefault="00EC3AF5" w:rsidP="00940379">
      <w:pPr>
        <w:tabs>
          <w:tab w:val="left" w:pos="795"/>
          <w:tab w:val="left" w:pos="796"/>
        </w:tabs>
        <w:spacing w:before="196" w:line="278" w:lineRule="auto"/>
        <w:ind w:right="405"/>
        <w:rPr>
          <w:rFonts w:cstheme="minorHAnsi"/>
          <w:b/>
          <w:color w:val="037E57"/>
          <w:sz w:val="24"/>
          <w:szCs w:val="24"/>
        </w:rPr>
      </w:pPr>
      <w:r>
        <w:rPr>
          <w:rFonts w:cstheme="minorHAnsi"/>
          <w:b/>
          <w:color w:val="037E57"/>
          <w:sz w:val="24"/>
          <w:szCs w:val="24"/>
        </w:rPr>
        <w:t xml:space="preserve">Total </w:t>
      </w:r>
      <w:r w:rsidR="00E67400" w:rsidRPr="00AC5E87">
        <w:rPr>
          <w:rFonts w:cstheme="minorHAnsi"/>
          <w:b/>
          <w:color w:val="037E57"/>
          <w:sz w:val="24"/>
          <w:szCs w:val="24"/>
        </w:rPr>
        <w:t xml:space="preserve">Positions: </w:t>
      </w:r>
      <w:r w:rsidR="00171A15">
        <w:rPr>
          <w:rFonts w:cstheme="minorHAnsi"/>
          <w:b/>
          <w:color w:val="037E57"/>
          <w:sz w:val="24"/>
          <w:szCs w:val="24"/>
        </w:rPr>
        <w:t>1</w:t>
      </w:r>
      <w:r w:rsidR="00171A15">
        <w:rPr>
          <w:rFonts w:cstheme="minorHAnsi"/>
          <w:b/>
          <w:color w:val="037E57"/>
          <w:sz w:val="24"/>
          <w:szCs w:val="24"/>
        </w:rPr>
        <w:br/>
      </w:r>
      <w:r w:rsidR="00E67400" w:rsidRPr="00AC5E87">
        <w:rPr>
          <w:rFonts w:cstheme="minorHAnsi"/>
          <w:b/>
          <w:color w:val="037E57"/>
          <w:sz w:val="24"/>
          <w:szCs w:val="24"/>
        </w:rPr>
        <w:t>Location</w:t>
      </w:r>
      <w:r w:rsidRPr="00940379">
        <w:rPr>
          <w:rFonts w:cstheme="minorHAnsi"/>
          <w:b/>
          <w:color w:val="037E57"/>
          <w:sz w:val="24"/>
          <w:szCs w:val="24"/>
        </w:rPr>
        <w:t>:</w:t>
      </w:r>
      <w:r w:rsidR="00171A15" w:rsidRPr="00940379">
        <w:rPr>
          <w:rFonts w:cstheme="minorHAnsi"/>
          <w:b/>
          <w:color w:val="037E57"/>
          <w:sz w:val="24"/>
          <w:szCs w:val="24"/>
        </w:rPr>
        <w:t xml:space="preserve"> Pune, Maharashtra</w:t>
      </w:r>
      <w:r w:rsidR="00940379">
        <w:rPr>
          <w:rFonts w:cstheme="minorHAnsi"/>
          <w:b/>
          <w:color w:val="037E57"/>
          <w:sz w:val="24"/>
          <w:szCs w:val="24"/>
        </w:rPr>
        <w:br/>
      </w:r>
      <w:r w:rsidR="00940379">
        <w:rPr>
          <w:rFonts w:cstheme="minorHAnsi"/>
          <w:b/>
          <w:color w:val="037E57"/>
          <w:sz w:val="24"/>
          <w:szCs w:val="24"/>
        </w:rPr>
        <w:br/>
      </w:r>
      <w:r w:rsidR="00E67400" w:rsidRPr="00940379">
        <w:rPr>
          <w:rFonts w:cstheme="minorHAnsi"/>
          <w:b/>
          <w:color w:val="037E57"/>
          <w:sz w:val="24"/>
          <w:szCs w:val="24"/>
        </w:rPr>
        <w:t xml:space="preserve">Project Period: </w:t>
      </w:r>
      <w:r w:rsidR="00171A15" w:rsidRPr="00940379">
        <w:rPr>
          <w:rFonts w:cstheme="minorHAnsi"/>
          <w:b/>
          <w:color w:val="037E57"/>
          <w:sz w:val="24"/>
          <w:szCs w:val="24"/>
        </w:rPr>
        <w:t xml:space="preserve">Till </w:t>
      </w:r>
      <w:r w:rsidR="00E67400" w:rsidRPr="00940379">
        <w:rPr>
          <w:rFonts w:cstheme="minorHAnsi"/>
          <w:b/>
          <w:color w:val="037E57"/>
          <w:sz w:val="24"/>
          <w:szCs w:val="24"/>
        </w:rPr>
        <w:t>31-Mar-2027</w:t>
      </w:r>
      <w:r w:rsidR="00940379">
        <w:rPr>
          <w:rFonts w:cstheme="minorHAnsi"/>
          <w:b/>
          <w:color w:val="037E57"/>
          <w:sz w:val="24"/>
          <w:szCs w:val="24"/>
        </w:rPr>
        <w:br/>
      </w:r>
      <w:r w:rsidR="00924A0B" w:rsidRPr="00940379">
        <w:rPr>
          <w:rFonts w:cstheme="minorHAnsi"/>
          <w:b/>
          <w:color w:val="037E57"/>
          <w:sz w:val="24"/>
          <w:szCs w:val="24"/>
        </w:rPr>
        <w:t xml:space="preserve">2-4 days </w:t>
      </w:r>
      <w:r w:rsidR="00171A15" w:rsidRPr="00940379">
        <w:rPr>
          <w:rFonts w:cstheme="minorHAnsi"/>
          <w:b/>
          <w:color w:val="037E57"/>
          <w:sz w:val="24"/>
          <w:szCs w:val="24"/>
        </w:rPr>
        <w:t xml:space="preserve">of </w:t>
      </w:r>
      <w:r w:rsidR="00924A0B" w:rsidRPr="00940379">
        <w:rPr>
          <w:rFonts w:cstheme="minorHAnsi"/>
          <w:b/>
          <w:color w:val="037E57"/>
          <w:sz w:val="24"/>
          <w:szCs w:val="24"/>
        </w:rPr>
        <w:t>travel to project locations in a month.</w:t>
      </w:r>
    </w:p>
    <w:p w14:paraId="40D4BF97" w14:textId="77777777" w:rsidR="00EC2C1B" w:rsidRDefault="00EC2C1B" w:rsidP="00EC2C1B">
      <w:pPr>
        <w:jc w:val="both"/>
        <w:rPr>
          <w:rFonts w:ascii="Segoe UI" w:hAnsi="Segoe UI" w:cs="Segoe UI"/>
          <w:color w:val="374151"/>
        </w:rPr>
      </w:pPr>
    </w:p>
    <w:p w14:paraId="7AFDB782" w14:textId="77777777" w:rsidR="00E67400" w:rsidRPr="00E6143A" w:rsidRDefault="00E67400" w:rsidP="00E67400">
      <w:pPr>
        <w:shd w:val="clear" w:color="auto" w:fill="F7CAAC" w:themeFill="accent2" w:themeFillTint="66"/>
        <w:jc w:val="both"/>
        <w:rPr>
          <w:rFonts w:cstheme="minorHAnsi"/>
          <w:b/>
          <w:bCs/>
          <w:sz w:val="28"/>
          <w:szCs w:val="28"/>
        </w:rPr>
      </w:pPr>
      <w:r w:rsidRPr="00E6143A">
        <w:rPr>
          <w:rFonts w:cstheme="minorHAnsi"/>
          <w:b/>
          <w:bCs/>
          <w:sz w:val="28"/>
          <w:szCs w:val="28"/>
        </w:rPr>
        <w:t>Qualification, Skills &amp; Competencies</w:t>
      </w:r>
    </w:p>
    <w:p w14:paraId="038543A4" w14:textId="77777777" w:rsidR="00076BD5" w:rsidRPr="00F84D8D" w:rsidRDefault="00076BD5" w:rsidP="00076BD5">
      <w:pPr>
        <w:pStyle w:val="ListParagraph"/>
        <w:numPr>
          <w:ilvl w:val="0"/>
          <w:numId w:val="9"/>
        </w:numPr>
        <w:spacing w:after="200" w:line="276" w:lineRule="auto"/>
        <w:jc w:val="both"/>
        <w:rPr>
          <w:rFonts w:cstheme="minorHAnsi"/>
          <w:color w:val="000000" w:themeColor="text1"/>
          <w:sz w:val="24"/>
          <w:szCs w:val="24"/>
        </w:rPr>
      </w:pPr>
      <w:r w:rsidRPr="00F84D8D">
        <w:rPr>
          <w:rFonts w:eastAsia="Times New Roman" w:cstheme="minorHAnsi"/>
          <w:color w:val="374151"/>
          <w:sz w:val="24"/>
          <w:szCs w:val="24"/>
          <w:lang w:eastAsia="en-IN"/>
        </w:rPr>
        <w:t xml:space="preserve">Advanced master's degree in Social Sciences, Sociology, Program Management, Rural Development, or Public Health with more than 3 years of experience in a key position in </w:t>
      </w:r>
      <w:r w:rsidRPr="00F84D8D">
        <w:rPr>
          <w:rFonts w:eastAsia="Times New Roman" w:cstheme="minorHAnsi"/>
          <w:color w:val="374151"/>
          <w:sz w:val="24"/>
          <w:szCs w:val="24"/>
          <w:lang w:eastAsia="en-IN"/>
        </w:rPr>
        <w:lastRenderedPageBreak/>
        <w:t>technical assistance or managing health programs or social development programs and commendable experience in leading multi-state/national programs</w:t>
      </w:r>
    </w:p>
    <w:p w14:paraId="2A80AF70" w14:textId="3797F68D" w:rsidR="00076BD5" w:rsidRPr="00F84D8D" w:rsidRDefault="00076BD5" w:rsidP="00076BD5">
      <w:pPr>
        <w:pStyle w:val="ListParagraph"/>
        <w:numPr>
          <w:ilvl w:val="0"/>
          <w:numId w:val="9"/>
        </w:numPr>
        <w:spacing w:after="200" w:line="276" w:lineRule="auto"/>
        <w:jc w:val="both"/>
        <w:rPr>
          <w:rFonts w:cstheme="minorHAnsi"/>
          <w:color w:val="000000" w:themeColor="text1"/>
          <w:sz w:val="24"/>
          <w:szCs w:val="24"/>
        </w:rPr>
      </w:pPr>
      <w:r w:rsidRPr="00F84D8D">
        <w:rPr>
          <w:rFonts w:eastAsia="Times New Roman" w:cstheme="minorHAnsi"/>
          <w:color w:val="374151"/>
          <w:sz w:val="24"/>
          <w:szCs w:val="24"/>
          <w:lang w:eastAsia="en-IN"/>
        </w:rPr>
        <w:t xml:space="preserve">Working experience in </w:t>
      </w:r>
      <w:r w:rsidR="00085328">
        <w:rPr>
          <w:rFonts w:eastAsia="Times New Roman" w:cstheme="minorHAnsi"/>
          <w:color w:val="374151"/>
          <w:sz w:val="24"/>
          <w:szCs w:val="24"/>
          <w:lang w:eastAsia="en-IN"/>
        </w:rPr>
        <w:t>THE GLOBAL FUND</w:t>
      </w:r>
      <w:r w:rsidRPr="00F84D8D">
        <w:rPr>
          <w:rFonts w:eastAsia="Times New Roman" w:cstheme="minorHAnsi"/>
          <w:color w:val="374151"/>
          <w:sz w:val="24"/>
          <w:szCs w:val="24"/>
          <w:lang w:eastAsia="en-IN"/>
        </w:rPr>
        <w:t xml:space="preserve"> funded projects</w:t>
      </w:r>
    </w:p>
    <w:p w14:paraId="25D732C2" w14:textId="77777777" w:rsidR="00076BD5" w:rsidRPr="00F84D8D" w:rsidRDefault="00076BD5" w:rsidP="00076BD5">
      <w:pPr>
        <w:pStyle w:val="ListParagraph"/>
        <w:numPr>
          <w:ilvl w:val="0"/>
          <w:numId w:val="9"/>
        </w:numPr>
        <w:spacing w:after="200" w:line="276" w:lineRule="auto"/>
        <w:jc w:val="both"/>
        <w:rPr>
          <w:rFonts w:cstheme="minorHAnsi"/>
          <w:color w:val="000000" w:themeColor="text1"/>
          <w:sz w:val="24"/>
          <w:szCs w:val="24"/>
        </w:rPr>
      </w:pPr>
      <w:r w:rsidRPr="00F84D8D">
        <w:rPr>
          <w:rFonts w:eastAsia="Times New Roman" w:cstheme="minorHAnsi"/>
          <w:color w:val="374151"/>
          <w:sz w:val="24"/>
          <w:szCs w:val="24"/>
          <w:lang w:eastAsia="en-IN"/>
        </w:rPr>
        <w:t>Working experience in collaborating with government departments, preferably health</w:t>
      </w:r>
    </w:p>
    <w:p w14:paraId="4BC2F280" w14:textId="77777777" w:rsidR="00076BD5" w:rsidRPr="00F84D8D" w:rsidRDefault="00076BD5" w:rsidP="00076BD5">
      <w:pPr>
        <w:pStyle w:val="ListParagraph"/>
        <w:numPr>
          <w:ilvl w:val="0"/>
          <w:numId w:val="9"/>
        </w:numPr>
        <w:spacing w:after="200" w:line="276" w:lineRule="auto"/>
        <w:jc w:val="both"/>
        <w:rPr>
          <w:rFonts w:cstheme="minorHAnsi"/>
          <w:color w:val="000000" w:themeColor="text1"/>
          <w:sz w:val="24"/>
          <w:szCs w:val="24"/>
        </w:rPr>
      </w:pPr>
      <w:r w:rsidRPr="00F84D8D">
        <w:rPr>
          <w:rFonts w:eastAsia="Times New Roman" w:cstheme="minorHAnsi"/>
          <w:color w:val="374151"/>
          <w:sz w:val="24"/>
          <w:szCs w:val="24"/>
          <w:lang w:eastAsia="en-IN"/>
        </w:rPr>
        <w:t>Experience in managing, designing, implementing, and evaluating national-level projects</w:t>
      </w:r>
    </w:p>
    <w:p w14:paraId="10DDF0EB" w14:textId="77777777" w:rsidR="00076BD5" w:rsidRPr="00F84D8D" w:rsidRDefault="00076BD5" w:rsidP="00076BD5">
      <w:pPr>
        <w:pStyle w:val="ListParagraph"/>
        <w:numPr>
          <w:ilvl w:val="0"/>
          <w:numId w:val="9"/>
        </w:numPr>
        <w:spacing w:after="200" w:line="276" w:lineRule="auto"/>
        <w:jc w:val="both"/>
        <w:rPr>
          <w:rFonts w:cstheme="minorHAnsi"/>
          <w:color w:val="000000" w:themeColor="text1"/>
          <w:sz w:val="24"/>
          <w:szCs w:val="24"/>
        </w:rPr>
      </w:pPr>
      <w:r w:rsidRPr="00F84D8D">
        <w:rPr>
          <w:rFonts w:eastAsia="Times New Roman" w:cstheme="minorHAnsi"/>
          <w:color w:val="374151"/>
          <w:sz w:val="24"/>
          <w:szCs w:val="24"/>
          <w:lang w:eastAsia="en-IN"/>
        </w:rPr>
        <w:t>Technical/clinical expertise and/or program management skills in health-related projects, with a strong preference for candidates with experience integrating the two</w:t>
      </w:r>
    </w:p>
    <w:p w14:paraId="2D7027BC" w14:textId="77777777" w:rsidR="00076BD5" w:rsidRPr="00F84D8D" w:rsidRDefault="00076BD5" w:rsidP="00076BD5">
      <w:pPr>
        <w:pStyle w:val="ListParagraph"/>
        <w:numPr>
          <w:ilvl w:val="0"/>
          <w:numId w:val="9"/>
        </w:numPr>
        <w:spacing w:after="200" w:line="276" w:lineRule="auto"/>
        <w:jc w:val="both"/>
        <w:rPr>
          <w:rFonts w:cstheme="minorHAnsi"/>
          <w:color w:val="000000" w:themeColor="text1"/>
          <w:sz w:val="24"/>
          <w:szCs w:val="24"/>
        </w:rPr>
      </w:pPr>
      <w:r w:rsidRPr="00F84D8D">
        <w:rPr>
          <w:rFonts w:eastAsia="Times New Roman" w:cstheme="minorHAnsi"/>
          <w:color w:val="374151"/>
          <w:sz w:val="24"/>
          <w:szCs w:val="24"/>
          <w:lang w:eastAsia="en-IN"/>
        </w:rPr>
        <w:t>Strong preference for candidates with expertise/experience in health systems strengthening and integrated health service delivery</w:t>
      </w:r>
    </w:p>
    <w:p w14:paraId="42B13243" w14:textId="77777777" w:rsidR="00076BD5" w:rsidRPr="00F84D8D" w:rsidRDefault="00076BD5" w:rsidP="00076BD5">
      <w:pPr>
        <w:pStyle w:val="ListParagraph"/>
        <w:numPr>
          <w:ilvl w:val="0"/>
          <w:numId w:val="9"/>
        </w:numPr>
        <w:spacing w:after="200" w:line="276" w:lineRule="auto"/>
        <w:jc w:val="both"/>
        <w:rPr>
          <w:rFonts w:cstheme="minorHAnsi"/>
          <w:color w:val="000000" w:themeColor="text1"/>
          <w:sz w:val="24"/>
          <w:szCs w:val="24"/>
        </w:rPr>
      </w:pPr>
      <w:r w:rsidRPr="00F84D8D">
        <w:rPr>
          <w:rFonts w:eastAsia="Times New Roman" w:cstheme="minorHAnsi"/>
          <w:color w:val="374151"/>
          <w:sz w:val="24"/>
          <w:szCs w:val="24"/>
          <w:lang w:eastAsia="en-IN"/>
        </w:rPr>
        <w:t>Proven ability to write technical reports and program documents and deliver presentations</w:t>
      </w:r>
    </w:p>
    <w:p w14:paraId="22E1FB73" w14:textId="77777777" w:rsidR="00076BD5" w:rsidRPr="00F84D8D" w:rsidRDefault="00076BD5" w:rsidP="00076BD5">
      <w:pPr>
        <w:pStyle w:val="ListParagraph"/>
        <w:numPr>
          <w:ilvl w:val="0"/>
          <w:numId w:val="9"/>
        </w:numPr>
        <w:spacing w:after="200" w:line="276" w:lineRule="auto"/>
        <w:jc w:val="both"/>
        <w:rPr>
          <w:rFonts w:cstheme="minorHAnsi"/>
          <w:color w:val="000000" w:themeColor="text1"/>
          <w:sz w:val="24"/>
          <w:szCs w:val="24"/>
        </w:rPr>
      </w:pPr>
      <w:r w:rsidRPr="00F84D8D">
        <w:rPr>
          <w:rFonts w:eastAsia="Times New Roman" w:cstheme="minorHAnsi"/>
          <w:color w:val="374151"/>
          <w:sz w:val="24"/>
          <w:szCs w:val="24"/>
          <w:lang w:eastAsia="en-IN"/>
        </w:rPr>
        <w:t>Excellent oral and written communication skills in English and the ability to communicate cross-culturally</w:t>
      </w:r>
    </w:p>
    <w:p w14:paraId="52782CB7" w14:textId="77777777" w:rsidR="00076BD5" w:rsidRPr="00F84D8D" w:rsidRDefault="00076BD5" w:rsidP="00076BD5">
      <w:pPr>
        <w:pStyle w:val="Default"/>
        <w:numPr>
          <w:ilvl w:val="0"/>
          <w:numId w:val="9"/>
        </w:numPr>
        <w:spacing w:line="276" w:lineRule="auto"/>
        <w:jc w:val="both"/>
        <w:rPr>
          <w:rFonts w:asciiTheme="minorHAnsi" w:hAnsiTheme="minorHAnsi" w:cstheme="minorHAnsi"/>
          <w:color w:val="000000" w:themeColor="text1"/>
        </w:rPr>
      </w:pPr>
      <w:r w:rsidRPr="00F84D8D">
        <w:rPr>
          <w:rFonts w:asciiTheme="minorHAnsi" w:hAnsiTheme="minorHAnsi" w:cstheme="minorHAnsi"/>
          <w:color w:val="auto"/>
        </w:rPr>
        <w:t xml:space="preserve">Willingness to travel. </w:t>
      </w:r>
    </w:p>
    <w:p w14:paraId="1FFC8D6D" w14:textId="77777777" w:rsidR="00E67400" w:rsidRPr="00AB6F00" w:rsidRDefault="00E67400" w:rsidP="00E67400">
      <w:pPr>
        <w:pStyle w:val="BodyText"/>
        <w:ind w:left="720" w:firstLine="0"/>
        <w:jc w:val="both"/>
        <w:rPr>
          <w:rFonts w:asciiTheme="minorHAnsi" w:hAnsiTheme="minorHAnsi" w:cstheme="minorHAnsi"/>
          <w:sz w:val="24"/>
          <w:szCs w:val="24"/>
        </w:rPr>
      </w:pPr>
    </w:p>
    <w:p w14:paraId="36CA5AF3" w14:textId="77777777" w:rsidR="00E67400" w:rsidRPr="00CB19E5" w:rsidRDefault="00E67400" w:rsidP="00E67400">
      <w:pPr>
        <w:shd w:val="clear" w:color="auto" w:fill="F7CAAC" w:themeFill="accent2" w:themeFillTint="66"/>
        <w:tabs>
          <w:tab w:val="left" w:pos="709"/>
        </w:tabs>
        <w:jc w:val="both"/>
        <w:rPr>
          <w:rFonts w:cstheme="minorHAnsi"/>
          <w:b/>
          <w:bCs/>
          <w:sz w:val="28"/>
          <w:szCs w:val="28"/>
        </w:rPr>
      </w:pPr>
      <w:r w:rsidRPr="00CB19E5">
        <w:rPr>
          <w:rFonts w:cstheme="minorHAnsi"/>
          <w:b/>
          <w:bCs/>
          <w:sz w:val="28"/>
          <w:szCs w:val="28"/>
        </w:rPr>
        <w:t>Roles and Responsibilities</w:t>
      </w:r>
    </w:p>
    <w:p w14:paraId="22F75FDE" w14:textId="77777777" w:rsidR="00EC3AF5" w:rsidRPr="00EC3AF5" w:rsidRDefault="00EC3AF5" w:rsidP="00EC3AF5">
      <w:pPr>
        <w:spacing w:after="200" w:line="276" w:lineRule="auto"/>
        <w:jc w:val="both"/>
        <w:rPr>
          <w:rFonts w:cstheme="minorHAnsi"/>
          <w:sz w:val="24"/>
          <w:szCs w:val="24"/>
          <w:lang w:val="en-US"/>
        </w:rPr>
      </w:pPr>
      <w:r w:rsidRPr="00EC3AF5">
        <w:rPr>
          <w:rFonts w:cstheme="minorHAnsi"/>
          <w:sz w:val="24"/>
          <w:szCs w:val="24"/>
          <w:lang w:val="en-US"/>
        </w:rPr>
        <w:t xml:space="preserve">The role of the </w:t>
      </w:r>
      <w:r w:rsidRPr="00EC3AF5">
        <w:rPr>
          <w:rFonts w:cstheme="minorHAnsi"/>
          <w:sz w:val="24"/>
          <w:szCs w:val="24"/>
        </w:rPr>
        <w:t xml:space="preserve">State programme Officers PMTBMBA </w:t>
      </w:r>
      <w:r w:rsidRPr="00EC3AF5">
        <w:rPr>
          <w:rFonts w:cstheme="minorHAnsi"/>
          <w:sz w:val="24"/>
          <w:szCs w:val="24"/>
          <w:lang w:val="en-US"/>
        </w:rPr>
        <w:t xml:space="preserve">(Pradhan Mantri TB Mukt Bharat Abhiyan) is vital in providing Technical Assistance (TA) for the Karnataka Health Promotion Trust (KHPT) THE GLOBAL FUND Project in the State. The </w:t>
      </w:r>
      <w:r w:rsidRPr="00EC3AF5">
        <w:rPr>
          <w:rFonts w:cstheme="minorHAnsi"/>
          <w:sz w:val="24"/>
          <w:szCs w:val="24"/>
        </w:rPr>
        <w:t xml:space="preserve">State programme Officers PMTBMBA </w:t>
      </w:r>
      <w:r w:rsidRPr="00EC3AF5">
        <w:rPr>
          <w:rFonts w:cstheme="minorHAnsi"/>
          <w:sz w:val="24"/>
          <w:szCs w:val="24"/>
          <w:lang w:val="en-US"/>
        </w:rPr>
        <w:t xml:space="preserve">(Pradhan Mantri TB Mukt Bharat Abhiyan) will be placed in the state headquarter. The position involves collaboration with the respective PMTBMBA point persons (nodal officers) of the allocated state and supporting the state through the Technical Assistance (TA) based on directions from the State and/or National Consultant. </w:t>
      </w:r>
    </w:p>
    <w:p w14:paraId="3D36A50A" w14:textId="37D3C81F" w:rsidR="00076BD5" w:rsidRPr="00F84D8D" w:rsidRDefault="00076BD5" w:rsidP="00076BD5">
      <w:pPr>
        <w:pStyle w:val="ListParagraph"/>
        <w:numPr>
          <w:ilvl w:val="0"/>
          <w:numId w:val="22"/>
        </w:numPr>
        <w:spacing w:after="200" w:line="276" w:lineRule="auto"/>
        <w:jc w:val="both"/>
        <w:rPr>
          <w:rFonts w:cstheme="minorHAnsi"/>
          <w:b/>
          <w:bCs/>
          <w:sz w:val="24"/>
          <w:szCs w:val="24"/>
          <w:lang w:val="en-US"/>
        </w:rPr>
      </w:pPr>
      <w:r w:rsidRPr="00F84D8D">
        <w:rPr>
          <w:rFonts w:cstheme="minorHAnsi"/>
          <w:b/>
          <w:bCs/>
          <w:sz w:val="24"/>
          <w:szCs w:val="24"/>
          <w:lang w:val="en-US"/>
        </w:rPr>
        <w:t>Geographical Responsibility:</w:t>
      </w:r>
    </w:p>
    <w:p w14:paraId="746650B0" w14:textId="3B310702" w:rsidR="00076BD5" w:rsidRPr="00F84D8D" w:rsidRDefault="00076BD5" w:rsidP="00076BD5">
      <w:pPr>
        <w:pStyle w:val="ListParagraph"/>
        <w:numPr>
          <w:ilvl w:val="0"/>
          <w:numId w:val="26"/>
        </w:numPr>
        <w:spacing w:after="200" w:line="276" w:lineRule="auto"/>
        <w:jc w:val="both"/>
        <w:rPr>
          <w:rFonts w:cstheme="minorHAnsi"/>
          <w:sz w:val="24"/>
          <w:szCs w:val="24"/>
          <w:lang w:val="en-US"/>
        </w:rPr>
      </w:pPr>
      <w:r w:rsidRPr="00F84D8D">
        <w:rPr>
          <w:rFonts w:cstheme="minorHAnsi"/>
          <w:sz w:val="24"/>
          <w:szCs w:val="24"/>
          <w:lang w:val="en-US"/>
        </w:rPr>
        <w:t xml:space="preserve">Be stationed at the state </w:t>
      </w:r>
      <w:r w:rsidR="005B1E32" w:rsidRPr="00F84D8D">
        <w:rPr>
          <w:rFonts w:cstheme="minorHAnsi"/>
          <w:sz w:val="24"/>
          <w:szCs w:val="24"/>
          <w:lang w:val="en-US"/>
        </w:rPr>
        <w:t>headquarters.</w:t>
      </w:r>
      <w:r w:rsidRPr="00F84D8D">
        <w:rPr>
          <w:rFonts w:cstheme="minorHAnsi"/>
          <w:sz w:val="24"/>
          <w:szCs w:val="24"/>
          <w:lang w:val="en-US"/>
        </w:rPr>
        <w:t xml:space="preserve"> </w:t>
      </w:r>
    </w:p>
    <w:p w14:paraId="14326AE6" w14:textId="77777777" w:rsidR="00076BD5" w:rsidRPr="00F84D8D" w:rsidRDefault="00076BD5" w:rsidP="00076BD5">
      <w:pPr>
        <w:pStyle w:val="ListParagraph"/>
        <w:numPr>
          <w:ilvl w:val="0"/>
          <w:numId w:val="26"/>
        </w:numPr>
        <w:spacing w:after="200" w:line="276" w:lineRule="auto"/>
        <w:jc w:val="both"/>
        <w:rPr>
          <w:rFonts w:cstheme="minorHAnsi"/>
          <w:sz w:val="24"/>
          <w:szCs w:val="24"/>
          <w:lang w:val="en-US"/>
        </w:rPr>
      </w:pPr>
      <w:r w:rsidRPr="00F84D8D">
        <w:rPr>
          <w:rFonts w:cstheme="minorHAnsi"/>
          <w:sz w:val="24"/>
          <w:szCs w:val="24"/>
          <w:lang w:val="en-US"/>
        </w:rPr>
        <w:t>Oversee and be responsible for providing TA to the state.</w:t>
      </w:r>
    </w:p>
    <w:p w14:paraId="6D3BAFE0" w14:textId="77777777" w:rsidR="00076BD5" w:rsidRPr="00F84D8D" w:rsidRDefault="00076BD5" w:rsidP="00076BD5">
      <w:pPr>
        <w:pStyle w:val="ListParagraph"/>
        <w:numPr>
          <w:ilvl w:val="0"/>
          <w:numId w:val="22"/>
        </w:numPr>
        <w:spacing w:after="200" w:line="276" w:lineRule="auto"/>
        <w:jc w:val="both"/>
        <w:rPr>
          <w:rFonts w:cstheme="minorHAnsi"/>
          <w:b/>
          <w:bCs/>
          <w:sz w:val="24"/>
          <w:szCs w:val="24"/>
          <w:lang w:val="en-US"/>
        </w:rPr>
      </w:pPr>
      <w:r w:rsidRPr="00F84D8D">
        <w:rPr>
          <w:rFonts w:cstheme="minorHAnsi"/>
          <w:b/>
          <w:bCs/>
          <w:sz w:val="24"/>
          <w:szCs w:val="24"/>
          <w:lang w:val="en-US"/>
        </w:rPr>
        <w:t>Technical Assistance Provision</w:t>
      </w:r>
    </w:p>
    <w:p w14:paraId="25D718AA" w14:textId="77777777" w:rsidR="00076BD5" w:rsidRPr="00F84D8D" w:rsidRDefault="00076BD5" w:rsidP="00076BD5">
      <w:pPr>
        <w:pStyle w:val="ListParagraph"/>
        <w:numPr>
          <w:ilvl w:val="0"/>
          <w:numId w:val="25"/>
        </w:numPr>
        <w:spacing w:after="200" w:line="276" w:lineRule="auto"/>
        <w:jc w:val="both"/>
        <w:rPr>
          <w:rFonts w:cstheme="minorHAnsi"/>
          <w:sz w:val="24"/>
          <w:szCs w:val="24"/>
          <w:lang w:val="en-US"/>
        </w:rPr>
      </w:pPr>
      <w:r w:rsidRPr="00F84D8D">
        <w:rPr>
          <w:rFonts w:cstheme="minorHAnsi"/>
          <w:sz w:val="24"/>
          <w:szCs w:val="24"/>
          <w:lang w:val="en-US"/>
        </w:rPr>
        <w:t>Provide technical assistance to the respective State National TB Elimination Programs (NT</w:t>
      </w:r>
      <w:r>
        <w:rPr>
          <w:rFonts w:cstheme="minorHAnsi"/>
          <w:sz w:val="24"/>
          <w:szCs w:val="24"/>
          <w:lang w:val="en-US"/>
        </w:rPr>
        <w:t>E</w:t>
      </w:r>
      <w:r w:rsidRPr="00F84D8D">
        <w:rPr>
          <w:rFonts w:cstheme="minorHAnsi"/>
          <w:sz w:val="24"/>
          <w:szCs w:val="24"/>
          <w:lang w:val="en-US"/>
        </w:rPr>
        <w:t>Ps) in line with the goals and objectives of Pradhan Mantri TB Mukt Bharat Abhiyan.</w:t>
      </w:r>
    </w:p>
    <w:p w14:paraId="47DA0800" w14:textId="63F35CD6" w:rsidR="00076BD5" w:rsidRPr="00F84D8D" w:rsidRDefault="00076BD5" w:rsidP="00076BD5">
      <w:pPr>
        <w:pStyle w:val="ListParagraph"/>
        <w:numPr>
          <w:ilvl w:val="0"/>
          <w:numId w:val="25"/>
        </w:numPr>
        <w:spacing w:after="200" w:line="276" w:lineRule="auto"/>
        <w:jc w:val="both"/>
        <w:rPr>
          <w:rFonts w:cstheme="minorHAnsi"/>
          <w:sz w:val="24"/>
          <w:szCs w:val="24"/>
          <w:lang w:val="en-US"/>
        </w:rPr>
      </w:pPr>
      <w:r w:rsidRPr="00F84D8D">
        <w:rPr>
          <w:rFonts w:cstheme="minorHAnsi"/>
          <w:sz w:val="24"/>
          <w:szCs w:val="24"/>
          <w:lang w:val="en-US"/>
        </w:rPr>
        <w:t xml:space="preserve">Work as part of the TA team for the KHPT </w:t>
      </w:r>
      <w:r w:rsidR="00085328">
        <w:rPr>
          <w:rFonts w:cstheme="minorHAnsi"/>
          <w:sz w:val="24"/>
          <w:szCs w:val="24"/>
          <w:lang w:val="en-US"/>
        </w:rPr>
        <w:t>THE GLOBAL FUND</w:t>
      </w:r>
      <w:r w:rsidRPr="00F84D8D">
        <w:rPr>
          <w:rFonts w:cstheme="minorHAnsi"/>
          <w:sz w:val="24"/>
          <w:szCs w:val="24"/>
          <w:lang w:val="en-US"/>
        </w:rPr>
        <w:t xml:space="preserve"> Project, contributing to the overall success of the project.</w:t>
      </w:r>
    </w:p>
    <w:p w14:paraId="1271C477" w14:textId="77777777" w:rsidR="00076BD5" w:rsidRPr="00F84D8D" w:rsidRDefault="00076BD5" w:rsidP="00076BD5">
      <w:pPr>
        <w:pStyle w:val="ListParagraph"/>
        <w:numPr>
          <w:ilvl w:val="0"/>
          <w:numId w:val="22"/>
        </w:numPr>
        <w:spacing w:after="200" w:line="276" w:lineRule="auto"/>
        <w:jc w:val="both"/>
        <w:rPr>
          <w:rFonts w:cstheme="minorHAnsi"/>
          <w:b/>
          <w:bCs/>
          <w:sz w:val="24"/>
          <w:szCs w:val="24"/>
          <w:lang w:val="en-US"/>
        </w:rPr>
      </w:pPr>
      <w:r w:rsidRPr="00F84D8D">
        <w:rPr>
          <w:rFonts w:cstheme="minorHAnsi"/>
          <w:b/>
          <w:bCs/>
          <w:sz w:val="24"/>
          <w:szCs w:val="24"/>
          <w:lang w:val="en-US"/>
        </w:rPr>
        <w:t>Collaboration with PMTBMBA Nodal Officers:</w:t>
      </w:r>
    </w:p>
    <w:p w14:paraId="318AC241" w14:textId="77777777" w:rsidR="00076BD5" w:rsidRPr="00F84D8D" w:rsidRDefault="00076BD5" w:rsidP="00076BD5">
      <w:pPr>
        <w:pStyle w:val="ListParagraph"/>
        <w:numPr>
          <w:ilvl w:val="0"/>
          <w:numId w:val="24"/>
        </w:numPr>
        <w:spacing w:after="200" w:line="276" w:lineRule="auto"/>
        <w:jc w:val="both"/>
        <w:rPr>
          <w:rFonts w:cstheme="minorHAnsi"/>
          <w:sz w:val="24"/>
          <w:szCs w:val="24"/>
          <w:lang w:val="en-US"/>
        </w:rPr>
      </w:pPr>
      <w:r w:rsidRPr="00F84D8D">
        <w:rPr>
          <w:rFonts w:cstheme="minorHAnsi"/>
          <w:sz w:val="24"/>
          <w:szCs w:val="24"/>
          <w:lang w:val="en-US"/>
        </w:rPr>
        <w:t>Collaborate closely with the PMTBMBA point persons (nodal officers) of the allocated states.</w:t>
      </w:r>
    </w:p>
    <w:p w14:paraId="334AF3DB" w14:textId="77777777" w:rsidR="00076BD5" w:rsidRPr="00F84D8D" w:rsidRDefault="00076BD5" w:rsidP="00076BD5">
      <w:pPr>
        <w:pStyle w:val="ListParagraph"/>
        <w:numPr>
          <w:ilvl w:val="0"/>
          <w:numId w:val="24"/>
        </w:numPr>
        <w:spacing w:after="200" w:line="276" w:lineRule="auto"/>
        <w:jc w:val="both"/>
        <w:rPr>
          <w:rFonts w:cstheme="minorHAnsi"/>
          <w:sz w:val="24"/>
          <w:szCs w:val="24"/>
          <w:lang w:val="en-US"/>
        </w:rPr>
      </w:pPr>
      <w:r w:rsidRPr="00F84D8D">
        <w:rPr>
          <w:rFonts w:cstheme="minorHAnsi"/>
          <w:sz w:val="24"/>
          <w:szCs w:val="24"/>
          <w:lang w:val="en-US"/>
        </w:rPr>
        <w:t>Establish effective communication channels and collaboration mechanisms to align TA efforts with state-level objectives.</w:t>
      </w:r>
    </w:p>
    <w:p w14:paraId="5D79F3E5" w14:textId="77777777" w:rsidR="00076BD5" w:rsidRPr="00F84D8D" w:rsidRDefault="00076BD5" w:rsidP="00076BD5">
      <w:pPr>
        <w:pStyle w:val="ListParagraph"/>
        <w:numPr>
          <w:ilvl w:val="0"/>
          <w:numId w:val="22"/>
        </w:numPr>
        <w:spacing w:after="200" w:line="276" w:lineRule="auto"/>
        <w:jc w:val="both"/>
        <w:rPr>
          <w:rFonts w:cstheme="minorHAnsi"/>
          <w:b/>
          <w:bCs/>
          <w:sz w:val="24"/>
          <w:szCs w:val="24"/>
          <w:lang w:val="en-US"/>
        </w:rPr>
      </w:pPr>
      <w:r w:rsidRPr="00F84D8D">
        <w:rPr>
          <w:rFonts w:cstheme="minorHAnsi"/>
          <w:b/>
          <w:bCs/>
          <w:sz w:val="24"/>
          <w:szCs w:val="24"/>
          <w:lang w:val="en-US"/>
        </w:rPr>
        <w:t>Coordination with National Consultant:</w:t>
      </w:r>
    </w:p>
    <w:p w14:paraId="2A8E8224" w14:textId="77777777" w:rsidR="00076BD5" w:rsidRPr="00F84D8D" w:rsidRDefault="00076BD5" w:rsidP="00076BD5">
      <w:pPr>
        <w:pStyle w:val="ListParagraph"/>
        <w:numPr>
          <w:ilvl w:val="0"/>
          <w:numId w:val="23"/>
        </w:numPr>
        <w:spacing w:after="200" w:line="276" w:lineRule="auto"/>
        <w:jc w:val="both"/>
        <w:rPr>
          <w:rFonts w:cstheme="minorHAnsi"/>
          <w:sz w:val="24"/>
          <w:szCs w:val="24"/>
          <w:lang w:val="en-US"/>
        </w:rPr>
      </w:pPr>
      <w:r w:rsidRPr="00F84D8D">
        <w:rPr>
          <w:rFonts w:cstheme="minorHAnsi"/>
          <w:sz w:val="24"/>
          <w:szCs w:val="24"/>
          <w:lang w:val="en-US"/>
        </w:rPr>
        <w:t>Work in coordination with the National Consultant to receive and implement directions related to the Pradhan Mantri TB Mukt Bharat Abhiyan.</w:t>
      </w:r>
    </w:p>
    <w:p w14:paraId="382372C6" w14:textId="77777777" w:rsidR="00076BD5" w:rsidRPr="00F84D8D" w:rsidRDefault="00076BD5" w:rsidP="00076BD5">
      <w:pPr>
        <w:pStyle w:val="ListParagraph"/>
        <w:numPr>
          <w:ilvl w:val="0"/>
          <w:numId w:val="23"/>
        </w:numPr>
        <w:spacing w:after="200" w:line="276" w:lineRule="auto"/>
        <w:jc w:val="both"/>
        <w:rPr>
          <w:rFonts w:cstheme="minorHAnsi"/>
          <w:sz w:val="24"/>
          <w:szCs w:val="24"/>
          <w:lang w:val="en-US"/>
        </w:rPr>
      </w:pPr>
      <w:r w:rsidRPr="00F84D8D">
        <w:rPr>
          <w:rFonts w:cstheme="minorHAnsi"/>
          <w:sz w:val="24"/>
          <w:szCs w:val="24"/>
          <w:lang w:val="en-US"/>
        </w:rPr>
        <w:lastRenderedPageBreak/>
        <w:t xml:space="preserve">Ensure that TA activities align with the overall strategy and guidelines provided by the </w:t>
      </w:r>
      <w:r>
        <w:rPr>
          <w:rFonts w:cstheme="minorHAnsi"/>
          <w:sz w:val="24"/>
          <w:szCs w:val="24"/>
          <w:lang w:val="en-US"/>
        </w:rPr>
        <w:t>CTD/</w:t>
      </w:r>
      <w:r w:rsidRPr="00F84D8D">
        <w:rPr>
          <w:rFonts w:cstheme="minorHAnsi"/>
          <w:sz w:val="24"/>
          <w:szCs w:val="24"/>
          <w:lang w:val="en-US"/>
        </w:rPr>
        <w:t>National Consultant.</w:t>
      </w:r>
    </w:p>
    <w:p w14:paraId="42F6EBA6" w14:textId="77777777" w:rsidR="00076BD5" w:rsidRPr="00F84D8D" w:rsidRDefault="00076BD5" w:rsidP="00076BD5">
      <w:pPr>
        <w:pStyle w:val="Default"/>
        <w:numPr>
          <w:ilvl w:val="0"/>
          <w:numId w:val="22"/>
        </w:numPr>
        <w:spacing w:line="276" w:lineRule="auto"/>
        <w:rPr>
          <w:rFonts w:asciiTheme="minorHAnsi" w:hAnsiTheme="minorHAnsi" w:cstheme="minorHAnsi"/>
          <w:b/>
          <w:bCs/>
        </w:rPr>
      </w:pPr>
      <w:r w:rsidRPr="00F84D8D">
        <w:rPr>
          <w:rFonts w:asciiTheme="minorHAnsi" w:hAnsiTheme="minorHAnsi" w:cstheme="minorHAnsi"/>
          <w:b/>
          <w:bCs/>
        </w:rPr>
        <w:t>Technical Assistance project implementation</w:t>
      </w:r>
    </w:p>
    <w:p w14:paraId="15BB115B" w14:textId="77777777" w:rsidR="00076BD5" w:rsidRPr="00F84D8D" w:rsidRDefault="00076BD5" w:rsidP="00076BD5">
      <w:pPr>
        <w:pStyle w:val="Default"/>
        <w:numPr>
          <w:ilvl w:val="1"/>
          <w:numId w:val="22"/>
        </w:numPr>
        <w:spacing w:line="276" w:lineRule="auto"/>
        <w:rPr>
          <w:rFonts w:asciiTheme="minorHAnsi" w:hAnsiTheme="minorHAnsi" w:cstheme="minorHAnsi"/>
        </w:rPr>
      </w:pPr>
      <w:r w:rsidRPr="00F84D8D">
        <w:rPr>
          <w:rFonts w:asciiTheme="minorHAnsi" w:hAnsiTheme="minorHAnsi" w:cstheme="minorHAnsi"/>
        </w:rPr>
        <w:t>Translate and implement strategies for providing technical assistance to the state developed by the</w:t>
      </w:r>
      <w:r>
        <w:rPr>
          <w:rFonts w:asciiTheme="minorHAnsi" w:hAnsiTheme="minorHAnsi" w:cstheme="minorHAnsi"/>
        </w:rPr>
        <w:t xml:space="preserve"> State as well as CTD/</w:t>
      </w:r>
      <w:r w:rsidRPr="00F84D8D">
        <w:rPr>
          <w:rFonts w:asciiTheme="minorHAnsi" w:hAnsiTheme="minorHAnsi" w:cstheme="minorHAnsi"/>
        </w:rPr>
        <w:t xml:space="preserve"> </w:t>
      </w:r>
      <w:r>
        <w:rPr>
          <w:rFonts w:asciiTheme="minorHAnsi" w:hAnsiTheme="minorHAnsi" w:cstheme="minorHAnsi"/>
        </w:rPr>
        <w:t xml:space="preserve">KHPT </w:t>
      </w:r>
      <w:r w:rsidRPr="00F84D8D">
        <w:rPr>
          <w:rFonts w:asciiTheme="minorHAnsi" w:hAnsiTheme="minorHAnsi" w:cstheme="minorHAnsi"/>
        </w:rPr>
        <w:t>TA team.</w:t>
      </w:r>
    </w:p>
    <w:p w14:paraId="44957F90" w14:textId="6E476172" w:rsidR="00076BD5" w:rsidRPr="00F84D8D" w:rsidRDefault="00076BD5" w:rsidP="00076BD5">
      <w:pPr>
        <w:pStyle w:val="Default"/>
        <w:numPr>
          <w:ilvl w:val="1"/>
          <w:numId w:val="22"/>
        </w:numPr>
        <w:spacing w:line="276" w:lineRule="auto"/>
        <w:rPr>
          <w:rFonts w:asciiTheme="minorHAnsi" w:hAnsiTheme="minorHAnsi" w:cstheme="minorHAnsi"/>
        </w:rPr>
      </w:pPr>
      <w:r w:rsidRPr="00F84D8D">
        <w:rPr>
          <w:rFonts w:asciiTheme="minorHAnsi" w:hAnsiTheme="minorHAnsi" w:cstheme="minorHAnsi"/>
        </w:rPr>
        <w:t xml:space="preserve">Oversee the implementation of activities outlined in the KHPT </w:t>
      </w:r>
      <w:r w:rsidR="00085328">
        <w:rPr>
          <w:rFonts w:asciiTheme="minorHAnsi" w:hAnsiTheme="minorHAnsi" w:cstheme="minorHAnsi"/>
        </w:rPr>
        <w:t>THE GLOBAL FUND</w:t>
      </w:r>
      <w:r w:rsidRPr="00F84D8D">
        <w:rPr>
          <w:rFonts w:asciiTheme="minorHAnsi" w:hAnsiTheme="minorHAnsi" w:cstheme="minorHAnsi"/>
        </w:rPr>
        <w:t xml:space="preserve"> Project related to the PMTBMBA in the assigned state.</w:t>
      </w:r>
    </w:p>
    <w:p w14:paraId="364B974C" w14:textId="77777777" w:rsidR="00076BD5" w:rsidRPr="00F84D8D" w:rsidRDefault="00076BD5" w:rsidP="00076BD5">
      <w:pPr>
        <w:pStyle w:val="Default"/>
        <w:numPr>
          <w:ilvl w:val="1"/>
          <w:numId w:val="22"/>
        </w:numPr>
        <w:spacing w:after="20" w:line="276" w:lineRule="auto"/>
        <w:jc w:val="both"/>
        <w:rPr>
          <w:rFonts w:asciiTheme="minorHAnsi" w:hAnsiTheme="minorHAnsi" w:cstheme="minorHAnsi"/>
        </w:rPr>
      </w:pPr>
      <w:r w:rsidRPr="00F84D8D">
        <w:rPr>
          <w:rFonts w:asciiTheme="minorHAnsi" w:hAnsiTheme="minorHAnsi" w:cstheme="minorHAnsi"/>
        </w:rPr>
        <w:t>Ensure that the assigned state is aligned with the goals and objectives of the PMTBMBA.</w:t>
      </w:r>
    </w:p>
    <w:p w14:paraId="0CF80C3D" w14:textId="77777777" w:rsidR="00076BD5" w:rsidRPr="00F84D8D" w:rsidRDefault="00076BD5" w:rsidP="00076BD5">
      <w:pPr>
        <w:pStyle w:val="Default"/>
        <w:numPr>
          <w:ilvl w:val="1"/>
          <w:numId w:val="22"/>
        </w:numPr>
        <w:spacing w:line="276" w:lineRule="auto"/>
        <w:rPr>
          <w:rFonts w:asciiTheme="minorHAnsi" w:hAnsiTheme="minorHAnsi" w:cstheme="minorHAnsi"/>
        </w:rPr>
      </w:pPr>
      <w:r w:rsidRPr="00F84D8D">
        <w:rPr>
          <w:rFonts w:asciiTheme="minorHAnsi" w:hAnsiTheme="minorHAnsi" w:cstheme="minorHAnsi"/>
        </w:rPr>
        <w:t>Offer strategic direction, guidance and support to state teams in the PMTBMBA activities especially the Nikshay Mitra engagement</w:t>
      </w:r>
    </w:p>
    <w:p w14:paraId="22FA3A88" w14:textId="77777777" w:rsidR="00076BD5" w:rsidRPr="00F84D8D" w:rsidRDefault="00076BD5" w:rsidP="00076BD5">
      <w:pPr>
        <w:pStyle w:val="Default"/>
        <w:numPr>
          <w:ilvl w:val="1"/>
          <w:numId w:val="22"/>
        </w:numPr>
        <w:spacing w:line="276" w:lineRule="auto"/>
        <w:rPr>
          <w:rFonts w:asciiTheme="minorHAnsi" w:hAnsiTheme="minorHAnsi" w:cstheme="minorHAnsi"/>
        </w:rPr>
      </w:pPr>
      <w:r w:rsidRPr="00F84D8D">
        <w:rPr>
          <w:rFonts w:asciiTheme="minorHAnsi" w:hAnsiTheme="minorHAnsi" w:cstheme="minorHAnsi"/>
        </w:rPr>
        <w:t>Support State NTEPs for capacity building of NTEP key officials on PMTBMBA</w:t>
      </w:r>
    </w:p>
    <w:p w14:paraId="74A439FC" w14:textId="77777777" w:rsidR="00076BD5" w:rsidRPr="00F84D8D" w:rsidRDefault="00076BD5" w:rsidP="00076BD5">
      <w:pPr>
        <w:pStyle w:val="Default"/>
        <w:numPr>
          <w:ilvl w:val="1"/>
          <w:numId w:val="22"/>
        </w:numPr>
        <w:spacing w:line="276" w:lineRule="auto"/>
        <w:rPr>
          <w:rFonts w:asciiTheme="minorHAnsi" w:hAnsiTheme="minorHAnsi" w:cstheme="minorHAnsi"/>
        </w:rPr>
      </w:pPr>
      <w:r w:rsidRPr="00F84D8D">
        <w:rPr>
          <w:rFonts w:asciiTheme="minorHAnsi" w:hAnsiTheme="minorHAnsi" w:cstheme="minorHAnsi"/>
        </w:rPr>
        <w:t>Implement quality assurance measures to ensure the effectiveness and impact of project activities in the respective states</w:t>
      </w:r>
    </w:p>
    <w:p w14:paraId="5B517CCB" w14:textId="77777777" w:rsidR="00076BD5" w:rsidRDefault="00076BD5" w:rsidP="00076BD5">
      <w:pPr>
        <w:pStyle w:val="Default"/>
        <w:numPr>
          <w:ilvl w:val="1"/>
          <w:numId w:val="22"/>
        </w:numPr>
        <w:spacing w:line="276" w:lineRule="auto"/>
        <w:rPr>
          <w:rFonts w:asciiTheme="minorHAnsi" w:hAnsiTheme="minorHAnsi" w:cstheme="minorHAnsi"/>
        </w:rPr>
      </w:pPr>
      <w:r w:rsidRPr="00F84D8D">
        <w:rPr>
          <w:rFonts w:asciiTheme="minorHAnsi" w:hAnsiTheme="minorHAnsi" w:cstheme="minorHAnsi"/>
        </w:rPr>
        <w:t>Work towards achieving the desired outcomes of the PMTBMBA in the assigned states.</w:t>
      </w:r>
    </w:p>
    <w:p w14:paraId="602D6883" w14:textId="77777777" w:rsidR="00076BD5" w:rsidRPr="00861AAB" w:rsidRDefault="00076BD5" w:rsidP="00076BD5">
      <w:pPr>
        <w:pStyle w:val="Default"/>
        <w:numPr>
          <w:ilvl w:val="1"/>
          <w:numId w:val="22"/>
        </w:numPr>
        <w:spacing w:line="276" w:lineRule="auto"/>
        <w:rPr>
          <w:rFonts w:asciiTheme="minorHAnsi" w:hAnsiTheme="minorHAnsi" w:cstheme="minorHAnsi"/>
        </w:rPr>
      </w:pPr>
      <w:r w:rsidRPr="00861AAB">
        <w:rPr>
          <w:rFonts w:asciiTheme="minorHAnsi" w:hAnsiTheme="minorHAnsi" w:cstheme="minorHAnsi"/>
        </w:rPr>
        <w:t>Engaging new Ni-kshay Mitras - Identify and engage with new organizations/institutions/individuals, etc and register them as Ni-kshay Mitras</w:t>
      </w:r>
    </w:p>
    <w:p w14:paraId="490F5197" w14:textId="77777777" w:rsidR="00076BD5" w:rsidRPr="00861AAB" w:rsidRDefault="00076BD5" w:rsidP="00076BD5">
      <w:pPr>
        <w:pStyle w:val="Default"/>
        <w:numPr>
          <w:ilvl w:val="1"/>
          <w:numId w:val="22"/>
        </w:numPr>
        <w:spacing w:line="276" w:lineRule="auto"/>
        <w:rPr>
          <w:rFonts w:asciiTheme="minorHAnsi" w:hAnsiTheme="minorHAnsi" w:cstheme="minorHAnsi"/>
        </w:rPr>
      </w:pPr>
      <w:r w:rsidRPr="00861AAB">
        <w:rPr>
          <w:rFonts w:asciiTheme="minorHAnsi" w:hAnsiTheme="minorHAnsi" w:cstheme="minorHAnsi"/>
        </w:rPr>
        <w:t>Develop a mechanism to follow-up with existing Ni-Kshay Mitras and ensure they provide support as per their commitment</w:t>
      </w:r>
    </w:p>
    <w:p w14:paraId="6BB9EC30" w14:textId="77777777" w:rsidR="00076BD5" w:rsidRPr="00861AAB" w:rsidRDefault="00076BD5" w:rsidP="00076BD5">
      <w:pPr>
        <w:pStyle w:val="Default"/>
        <w:numPr>
          <w:ilvl w:val="1"/>
          <w:numId w:val="22"/>
        </w:numPr>
        <w:spacing w:line="276" w:lineRule="auto"/>
        <w:rPr>
          <w:rFonts w:asciiTheme="minorHAnsi" w:hAnsiTheme="minorHAnsi" w:cstheme="minorHAnsi"/>
        </w:rPr>
      </w:pPr>
      <w:r w:rsidRPr="00861AAB">
        <w:rPr>
          <w:rFonts w:asciiTheme="minorHAnsi" w:hAnsiTheme="minorHAnsi" w:cstheme="minorHAnsi"/>
        </w:rPr>
        <w:t>Encourage existing Ni-kshay Mitras to continue support once their commitment ends</w:t>
      </w:r>
    </w:p>
    <w:p w14:paraId="56A6E193" w14:textId="77777777" w:rsidR="00076BD5" w:rsidRPr="00861AAB" w:rsidRDefault="00076BD5" w:rsidP="00076BD5">
      <w:pPr>
        <w:pStyle w:val="Default"/>
        <w:numPr>
          <w:ilvl w:val="1"/>
          <w:numId w:val="22"/>
        </w:numPr>
        <w:spacing w:line="276" w:lineRule="auto"/>
        <w:rPr>
          <w:rFonts w:asciiTheme="minorHAnsi" w:hAnsiTheme="minorHAnsi" w:cstheme="minorHAnsi"/>
        </w:rPr>
      </w:pPr>
      <w:r w:rsidRPr="00861AAB">
        <w:rPr>
          <w:rFonts w:asciiTheme="minorHAnsi" w:hAnsiTheme="minorHAnsi" w:cstheme="minorHAnsi"/>
        </w:rPr>
        <w:t xml:space="preserve">Identifying NGOs/SHGs/Distribution &amp; implementing partners and ensure they are linked to Nikshay Mitras and deliver nutrition kits </w:t>
      </w:r>
    </w:p>
    <w:p w14:paraId="5B28B338" w14:textId="77777777" w:rsidR="00076BD5" w:rsidRPr="00861AAB" w:rsidRDefault="00076BD5" w:rsidP="00076BD5">
      <w:pPr>
        <w:pStyle w:val="Default"/>
        <w:numPr>
          <w:ilvl w:val="1"/>
          <w:numId w:val="22"/>
        </w:numPr>
        <w:spacing w:line="276" w:lineRule="auto"/>
        <w:rPr>
          <w:rFonts w:asciiTheme="minorHAnsi" w:hAnsiTheme="minorHAnsi" w:cstheme="minorHAnsi"/>
        </w:rPr>
      </w:pPr>
      <w:r w:rsidRPr="00861AAB">
        <w:rPr>
          <w:rFonts w:asciiTheme="minorHAnsi" w:hAnsiTheme="minorHAnsi" w:cstheme="minorHAnsi"/>
        </w:rPr>
        <w:t xml:space="preserve">Create an institutional mechanism for receiving donations from Ni-Kshay Mitras who would like to provide only certain amount of money one time </w:t>
      </w:r>
    </w:p>
    <w:p w14:paraId="43705DFC" w14:textId="77777777" w:rsidR="00076BD5" w:rsidRPr="00861AAB" w:rsidRDefault="00076BD5" w:rsidP="00076BD5">
      <w:pPr>
        <w:pStyle w:val="Default"/>
        <w:numPr>
          <w:ilvl w:val="1"/>
          <w:numId w:val="22"/>
        </w:numPr>
        <w:spacing w:line="276" w:lineRule="auto"/>
        <w:rPr>
          <w:rFonts w:asciiTheme="minorHAnsi" w:hAnsiTheme="minorHAnsi" w:cstheme="minorHAnsi"/>
        </w:rPr>
      </w:pPr>
      <w:r w:rsidRPr="00861AAB">
        <w:rPr>
          <w:rFonts w:asciiTheme="minorHAnsi" w:hAnsiTheme="minorHAnsi" w:cstheme="minorHAnsi"/>
        </w:rPr>
        <w:t>Strengthen and establish robust food basket distribution channel and ensure timely delivery of food kits as well as ensuring quality food kits</w:t>
      </w:r>
    </w:p>
    <w:p w14:paraId="48D262F0" w14:textId="77777777" w:rsidR="00076BD5" w:rsidRPr="00861AAB" w:rsidRDefault="00076BD5" w:rsidP="00076BD5">
      <w:pPr>
        <w:pStyle w:val="Default"/>
        <w:numPr>
          <w:ilvl w:val="1"/>
          <w:numId w:val="22"/>
        </w:numPr>
        <w:spacing w:line="276" w:lineRule="auto"/>
        <w:rPr>
          <w:rFonts w:asciiTheme="minorHAnsi" w:hAnsiTheme="minorHAnsi" w:cstheme="minorHAnsi"/>
        </w:rPr>
      </w:pPr>
      <w:r w:rsidRPr="00861AAB">
        <w:rPr>
          <w:rFonts w:asciiTheme="minorHAnsi" w:hAnsiTheme="minorHAnsi" w:cstheme="minorHAnsi"/>
        </w:rPr>
        <w:t>Engage with existing and new Ni-kshay Mitras and for providing vocational training/rehabilitation to TB patients/families</w:t>
      </w:r>
    </w:p>
    <w:p w14:paraId="4A2A7B96" w14:textId="77777777" w:rsidR="00076BD5" w:rsidRPr="00861AAB" w:rsidRDefault="00076BD5" w:rsidP="00076BD5">
      <w:pPr>
        <w:pStyle w:val="Default"/>
        <w:numPr>
          <w:ilvl w:val="1"/>
          <w:numId w:val="22"/>
        </w:numPr>
        <w:spacing w:line="276" w:lineRule="auto"/>
        <w:rPr>
          <w:rFonts w:asciiTheme="minorHAnsi" w:hAnsiTheme="minorHAnsi" w:cstheme="minorHAnsi"/>
        </w:rPr>
      </w:pPr>
      <w:r w:rsidRPr="00861AAB">
        <w:rPr>
          <w:rFonts w:asciiTheme="minorHAnsi" w:hAnsiTheme="minorHAnsi" w:cstheme="minorHAnsi"/>
        </w:rPr>
        <w:t>Ensure efficient data recording and reporting in Ni-kshay</w:t>
      </w:r>
    </w:p>
    <w:p w14:paraId="5AD400A2" w14:textId="77777777" w:rsidR="00076BD5" w:rsidRPr="00861AAB" w:rsidRDefault="00076BD5" w:rsidP="00076BD5">
      <w:pPr>
        <w:pStyle w:val="Default"/>
        <w:numPr>
          <w:ilvl w:val="1"/>
          <w:numId w:val="22"/>
        </w:numPr>
        <w:spacing w:line="276" w:lineRule="auto"/>
        <w:rPr>
          <w:rFonts w:asciiTheme="minorHAnsi" w:hAnsiTheme="minorHAnsi" w:cstheme="minorHAnsi"/>
        </w:rPr>
      </w:pPr>
      <w:r w:rsidRPr="00861AAB">
        <w:rPr>
          <w:rFonts w:asciiTheme="minorHAnsi" w:hAnsiTheme="minorHAnsi" w:cstheme="minorHAnsi"/>
        </w:rPr>
        <w:t>Data analysis and feedback to districts on KPIs related to PMTBMBA</w:t>
      </w:r>
    </w:p>
    <w:p w14:paraId="549A520B" w14:textId="77777777" w:rsidR="00E67400" w:rsidRDefault="00E67400" w:rsidP="00E67400">
      <w:pPr>
        <w:jc w:val="both"/>
        <w:rPr>
          <w:rFonts w:ascii="Cambria" w:hAnsi="Cambria" w:cstheme="minorHAnsi"/>
          <w:color w:val="000000" w:themeColor="text1"/>
          <w:lang w:eastAsia="en-IN"/>
        </w:rPr>
      </w:pPr>
    </w:p>
    <w:p w14:paraId="3F4A5BBE" w14:textId="77777777" w:rsidR="00E67400" w:rsidRDefault="00E67400" w:rsidP="00E67400">
      <w:pPr>
        <w:jc w:val="both"/>
        <w:rPr>
          <w:rFonts w:eastAsia="Arial MT" w:cstheme="minorHAnsi"/>
          <w:sz w:val="24"/>
          <w:szCs w:val="24"/>
        </w:rPr>
      </w:pPr>
      <w:r>
        <w:rPr>
          <w:rFonts w:eastAsia="Arial MT" w:cstheme="minorHAnsi"/>
          <w:sz w:val="24"/>
          <w:szCs w:val="24"/>
        </w:rPr>
        <w:t>Note: The principal responsibilities listed above are an illustrative list and not an exhaustive list. Additional responsibilities may be added from time to time depending on Project requirements.</w:t>
      </w:r>
    </w:p>
    <w:p w14:paraId="22AE6982" w14:textId="77777777" w:rsidR="00E67400" w:rsidRPr="00E6143A" w:rsidRDefault="00E67400" w:rsidP="00E67400">
      <w:pPr>
        <w:pStyle w:val="BodyText"/>
        <w:shd w:val="clear" w:color="auto" w:fill="F7CAAC" w:themeFill="accent2" w:themeFillTint="66"/>
        <w:spacing w:before="170" w:line="283" w:lineRule="auto"/>
        <w:ind w:right="109" w:firstLine="0"/>
        <w:jc w:val="both"/>
        <w:rPr>
          <w:rFonts w:asciiTheme="minorHAnsi" w:eastAsia="Arial" w:hAnsiTheme="minorHAnsi" w:cstheme="minorHAnsi"/>
          <w:b/>
          <w:bCs/>
          <w:sz w:val="28"/>
          <w:szCs w:val="28"/>
        </w:rPr>
      </w:pPr>
      <w:r w:rsidRPr="00E6143A">
        <w:rPr>
          <w:rFonts w:asciiTheme="minorHAnsi" w:eastAsia="Arial" w:hAnsiTheme="minorHAnsi" w:cstheme="minorHAnsi"/>
          <w:b/>
          <w:bCs/>
          <w:sz w:val="28"/>
          <w:szCs w:val="28"/>
        </w:rPr>
        <w:t>Reporting</w:t>
      </w:r>
    </w:p>
    <w:p w14:paraId="18125FC5" w14:textId="2DCFD41C" w:rsidR="00E67400" w:rsidRPr="002B46FC" w:rsidRDefault="00E67400" w:rsidP="00E67400">
      <w:pPr>
        <w:pStyle w:val="BodyText"/>
        <w:rPr>
          <w:rFonts w:asciiTheme="minorHAnsi" w:hAnsiTheme="minorHAnsi" w:cstheme="minorHAnsi"/>
          <w:sz w:val="24"/>
          <w:szCs w:val="24"/>
        </w:rPr>
      </w:pPr>
      <w:r w:rsidRPr="002B46FC">
        <w:rPr>
          <w:rFonts w:asciiTheme="minorHAnsi" w:hAnsiTheme="minorHAnsi" w:cstheme="minorHAnsi"/>
          <w:sz w:val="24"/>
          <w:szCs w:val="24"/>
        </w:rPr>
        <w:t xml:space="preserve">       The </w:t>
      </w:r>
      <w:r w:rsidR="00BB36D0">
        <w:rPr>
          <w:rFonts w:asciiTheme="minorHAnsi" w:hAnsiTheme="minorHAnsi" w:cstheme="minorHAnsi"/>
          <w:sz w:val="24"/>
          <w:szCs w:val="24"/>
        </w:rPr>
        <w:t>State</w:t>
      </w:r>
      <w:r w:rsidR="00076BD5">
        <w:rPr>
          <w:rFonts w:asciiTheme="minorHAnsi" w:hAnsiTheme="minorHAnsi" w:cstheme="minorHAnsi"/>
          <w:sz w:val="24"/>
          <w:szCs w:val="24"/>
        </w:rPr>
        <w:t xml:space="preserve"> Consultant</w:t>
      </w:r>
      <w:r>
        <w:rPr>
          <w:rFonts w:asciiTheme="minorHAnsi" w:hAnsiTheme="minorHAnsi" w:cstheme="minorHAnsi"/>
          <w:sz w:val="24"/>
          <w:szCs w:val="24"/>
        </w:rPr>
        <w:t xml:space="preserve"> </w:t>
      </w:r>
      <w:r w:rsidRPr="002B46FC">
        <w:rPr>
          <w:rFonts w:asciiTheme="minorHAnsi" w:hAnsiTheme="minorHAnsi" w:cstheme="minorHAnsi"/>
          <w:sz w:val="24"/>
          <w:szCs w:val="24"/>
        </w:rPr>
        <w:t xml:space="preserve">will be reporting to the </w:t>
      </w:r>
      <w:r w:rsidR="00BB36D0">
        <w:rPr>
          <w:rFonts w:asciiTheme="minorHAnsi" w:hAnsiTheme="minorHAnsi" w:cstheme="minorHAnsi"/>
          <w:sz w:val="24"/>
          <w:szCs w:val="24"/>
        </w:rPr>
        <w:t>National Consultant PMTBMBA</w:t>
      </w:r>
      <w:r>
        <w:rPr>
          <w:rFonts w:asciiTheme="minorHAnsi" w:hAnsiTheme="minorHAnsi" w:cstheme="minorHAnsi"/>
          <w:sz w:val="24"/>
          <w:szCs w:val="24"/>
        </w:rPr>
        <w:t>, KHPT, Delhi</w:t>
      </w:r>
      <w:r w:rsidRPr="002B46FC">
        <w:rPr>
          <w:rFonts w:asciiTheme="minorHAnsi" w:hAnsiTheme="minorHAnsi" w:cstheme="minorHAnsi"/>
          <w:sz w:val="24"/>
          <w:szCs w:val="24"/>
        </w:rPr>
        <w:t xml:space="preserve"> </w:t>
      </w:r>
    </w:p>
    <w:p w14:paraId="13F0BD3E" w14:textId="77777777" w:rsidR="00E67400" w:rsidRPr="00E6143A" w:rsidRDefault="00E67400" w:rsidP="00E67400">
      <w:pPr>
        <w:pStyle w:val="BodyText"/>
        <w:shd w:val="clear" w:color="auto" w:fill="F7CAAC" w:themeFill="accent2" w:themeFillTint="66"/>
        <w:spacing w:before="209" w:line="247" w:lineRule="auto"/>
        <w:ind w:right="110" w:firstLine="0"/>
        <w:jc w:val="both"/>
        <w:rPr>
          <w:rFonts w:asciiTheme="minorHAnsi" w:eastAsia="Arial" w:hAnsiTheme="minorHAnsi" w:cstheme="minorHAnsi"/>
          <w:b/>
          <w:bCs/>
          <w:sz w:val="28"/>
          <w:szCs w:val="28"/>
        </w:rPr>
      </w:pPr>
      <w:r w:rsidRPr="00E6143A">
        <w:rPr>
          <w:rFonts w:asciiTheme="minorHAnsi" w:eastAsia="Arial" w:hAnsiTheme="minorHAnsi" w:cstheme="minorHAnsi"/>
          <w:b/>
          <w:bCs/>
          <w:sz w:val="28"/>
          <w:szCs w:val="28"/>
        </w:rPr>
        <w:t>Remuneration</w:t>
      </w:r>
    </w:p>
    <w:p w14:paraId="1598C19A" w14:textId="77777777" w:rsidR="00E67400" w:rsidRDefault="00E67400" w:rsidP="00E67400">
      <w:pPr>
        <w:pStyle w:val="gmail-msobodytext"/>
        <w:spacing w:before="4" w:beforeAutospacing="0" w:after="0" w:afterAutospacing="0"/>
        <w:jc w:val="both"/>
        <w:rPr>
          <w:rFonts w:asciiTheme="minorHAnsi" w:hAnsiTheme="minorHAnsi" w:cstheme="minorHAnsi"/>
          <w:color w:val="000000" w:themeColor="text1"/>
        </w:rPr>
      </w:pPr>
      <w:r w:rsidRPr="002B46FC">
        <w:rPr>
          <w:rFonts w:asciiTheme="minorHAnsi" w:hAnsiTheme="minorHAnsi" w:cstheme="minorHAnsi"/>
          <w:color w:val="000000" w:themeColor="text1"/>
        </w:rPr>
        <w:lastRenderedPageBreak/>
        <w:t>The compensation for the above-mentioned position</w:t>
      </w:r>
      <w:r>
        <w:rPr>
          <w:rFonts w:asciiTheme="minorHAnsi" w:hAnsiTheme="minorHAnsi" w:cstheme="minorHAnsi"/>
          <w:color w:val="000000" w:themeColor="text1"/>
        </w:rPr>
        <w:t>/s</w:t>
      </w:r>
      <w:r w:rsidRPr="002B46FC">
        <w:rPr>
          <w:rFonts w:asciiTheme="minorHAnsi" w:hAnsiTheme="minorHAnsi" w:cstheme="minorHAnsi"/>
          <w:color w:val="000000" w:themeColor="text1"/>
        </w:rPr>
        <w:t xml:space="preserve"> will adhere to internal policies and market standards, determined by qualifications, relevant experience, budget availability, </w:t>
      </w:r>
      <w:r>
        <w:rPr>
          <w:rFonts w:asciiTheme="minorHAnsi" w:hAnsiTheme="minorHAnsi" w:cstheme="minorHAnsi"/>
          <w:color w:val="000000" w:themeColor="text1"/>
        </w:rPr>
        <w:t xml:space="preserve">internal parity, </w:t>
      </w:r>
      <w:r w:rsidRPr="002B46FC">
        <w:rPr>
          <w:rFonts w:asciiTheme="minorHAnsi" w:hAnsiTheme="minorHAnsi" w:cstheme="minorHAnsi"/>
          <w:color w:val="000000" w:themeColor="text1"/>
        </w:rPr>
        <w:t>and interview performance</w:t>
      </w:r>
    </w:p>
    <w:p w14:paraId="16740F02" w14:textId="77777777" w:rsidR="00171A15" w:rsidRPr="002B46FC" w:rsidRDefault="00171A15" w:rsidP="00E67400">
      <w:pPr>
        <w:pStyle w:val="gmail-msobodytext"/>
        <w:spacing w:before="4" w:beforeAutospacing="0" w:after="0" w:afterAutospacing="0"/>
        <w:jc w:val="both"/>
        <w:rPr>
          <w:rFonts w:asciiTheme="minorHAnsi" w:hAnsiTheme="minorHAnsi" w:cstheme="minorHAnsi"/>
          <w:color w:val="000000" w:themeColor="text1"/>
        </w:rPr>
      </w:pPr>
    </w:p>
    <w:p w14:paraId="632A9DC0" w14:textId="77777777" w:rsidR="00C460F5" w:rsidRPr="003931EF" w:rsidRDefault="00C460F5" w:rsidP="00C460F5">
      <w:pPr>
        <w:widowControl w:val="0"/>
        <w:autoSpaceDE w:val="0"/>
        <w:autoSpaceDN w:val="0"/>
        <w:spacing w:before="1" w:after="0" w:line="240" w:lineRule="auto"/>
        <w:ind w:right="108"/>
        <w:jc w:val="both"/>
        <w:outlineLvl w:val="1"/>
        <w:rPr>
          <w:rFonts w:eastAsia="Times New Roman" w:cstheme="minorHAnsi"/>
          <w:b/>
          <w:color w:val="043249"/>
          <w:sz w:val="24"/>
          <w:szCs w:val="24"/>
          <w:lang w:val="en-US" w:eastAsia="en-IN"/>
        </w:rPr>
      </w:pPr>
      <w:r w:rsidRPr="003931EF">
        <w:rPr>
          <w:rFonts w:eastAsia="Times New Roman" w:cstheme="minorHAnsi"/>
          <w:b/>
          <w:color w:val="043249"/>
          <w:sz w:val="24"/>
          <w:szCs w:val="24"/>
          <w:lang w:val="en-US" w:eastAsia="en-IN"/>
        </w:rPr>
        <w:t>KHPT is committed to providing a safe and supportive work environment for all employees. We uphold the principle of equal opportunity and actively welcome female applicants. In addition, we encourage individuals with physical challenges, provided they possess the necessary skills and knowledge, and are willing to travel to apply.  We seek candidates who can seamlessly integrate into our non-discriminatory, inclusive, and equitable organizational culture.</w:t>
      </w:r>
    </w:p>
    <w:p w14:paraId="74F2B732" w14:textId="77777777" w:rsidR="00C460F5" w:rsidRPr="003931EF" w:rsidRDefault="00C460F5" w:rsidP="00C460F5">
      <w:pPr>
        <w:widowControl w:val="0"/>
        <w:autoSpaceDE w:val="0"/>
        <w:autoSpaceDN w:val="0"/>
        <w:spacing w:before="1" w:after="0" w:line="240" w:lineRule="auto"/>
        <w:ind w:right="108"/>
        <w:jc w:val="both"/>
        <w:outlineLvl w:val="1"/>
        <w:rPr>
          <w:rFonts w:eastAsia="Times New Roman" w:cstheme="minorHAnsi"/>
          <w:b/>
          <w:color w:val="043249"/>
          <w:sz w:val="24"/>
          <w:szCs w:val="24"/>
          <w:lang w:eastAsia="en-IN"/>
        </w:rPr>
      </w:pPr>
    </w:p>
    <w:p w14:paraId="1E6B0150" w14:textId="77777777" w:rsidR="00C460F5" w:rsidRPr="003931EF" w:rsidRDefault="00C460F5" w:rsidP="00C460F5">
      <w:pPr>
        <w:widowControl w:val="0"/>
        <w:autoSpaceDE w:val="0"/>
        <w:autoSpaceDN w:val="0"/>
        <w:spacing w:before="78" w:after="0" w:line="240" w:lineRule="auto"/>
        <w:ind w:right="111"/>
        <w:jc w:val="both"/>
        <w:rPr>
          <w:rFonts w:eastAsia="Times New Roman" w:cstheme="minorHAnsi"/>
          <w:b/>
          <w:color w:val="043249"/>
          <w:sz w:val="24"/>
          <w:szCs w:val="24"/>
          <w:lang w:eastAsia="en-IN"/>
        </w:rPr>
      </w:pPr>
      <w:r w:rsidRPr="003931EF">
        <w:rPr>
          <w:rFonts w:eastAsia="Times New Roman" w:cstheme="minorHAnsi"/>
          <w:b/>
          <w:color w:val="043249"/>
          <w:sz w:val="24"/>
          <w:szCs w:val="24"/>
          <w:lang w:val="en-US" w:eastAsia="en-IN"/>
        </w:rPr>
        <w:t>We will follow a systematic selection process to fill this position, taking into account experience, competency, suitability, aptitude to work with our health programs, and extensive knowledge of the areas we work in. Only candidates who meet our shortlisting criteria will be invited for an interview.</w:t>
      </w:r>
    </w:p>
    <w:p w14:paraId="0A1E0F31" w14:textId="77777777" w:rsidR="00C460F5" w:rsidRPr="003931EF" w:rsidRDefault="00C460F5" w:rsidP="00C460F5">
      <w:pPr>
        <w:widowControl w:val="0"/>
        <w:autoSpaceDE w:val="0"/>
        <w:autoSpaceDN w:val="0"/>
        <w:spacing w:before="188" w:after="0" w:line="240" w:lineRule="auto"/>
        <w:ind w:right="108"/>
        <w:jc w:val="both"/>
        <w:outlineLvl w:val="1"/>
        <w:rPr>
          <w:rFonts w:eastAsia="Times New Roman" w:cstheme="minorHAnsi"/>
          <w:b/>
          <w:color w:val="043249"/>
          <w:sz w:val="24"/>
          <w:szCs w:val="24"/>
          <w:lang w:eastAsia="en-IN"/>
        </w:rPr>
      </w:pPr>
      <w:r w:rsidRPr="003931EF">
        <w:rPr>
          <w:rFonts w:eastAsia="Times New Roman" w:cstheme="minorHAnsi"/>
          <w:b/>
          <w:color w:val="043249"/>
          <w:sz w:val="24"/>
          <w:szCs w:val="24"/>
          <w:lang w:eastAsia="en-IN"/>
        </w:rPr>
        <w:t>The above position demands excellent communication, interpersonal and computer skills and also involves travel. Preference will be given to candidates who have work experience in the relevant field and local candidates with required experience and skillsets.</w:t>
      </w:r>
    </w:p>
    <w:p w14:paraId="3E3975F6" w14:textId="77777777" w:rsidR="00C460F5" w:rsidRPr="003931EF" w:rsidRDefault="00C460F5" w:rsidP="00C460F5">
      <w:pPr>
        <w:widowControl w:val="0"/>
        <w:autoSpaceDE w:val="0"/>
        <w:autoSpaceDN w:val="0"/>
        <w:spacing w:before="188" w:after="0" w:line="240" w:lineRule="auto"/>
        <w:ind w:right="108"/>
        <w:jc w:val="both"/>
        <w:outlineLvl w:val="1"/>
        <w:rPr>
          <w:rFonts w:eastAsia="Times New Roman" w:cstheme="minorHAnsi"/>
          <w:b/>
          <w:color w:val="043249"/>
          <w:sz w:val="24"/>
          <w:szCs w:val="24"/>
          <w:lang w:eastAsia="en-IN"/>
        </w:rPr>
      </w:pPr>
      <w:r w:rsidRPr="003931EF">
        <w:rPr>
          <w:rFonts w:eastAsia="Times New Roman" w:cstheme="minorHAnsi"/>
          <w:b/>
          <w:color w:val="043249"/>
          <w:sz w:val="24"/>
          <w:szCs w:val="24"/>
          <w:lang w:val="en-US" w:eastAsia="en-IN"/>
        </w:rPr>
        <w:t>The above-mentioned position requires outstanding communication, interpersonal, and computer skills, as well as the willingness to travel. Preference will be given to candidates with work experience in the relevant field and local candidates who possess the necessary experience and skill sets.</w:t>
      </w:r>
    </w:p>
    <w:p w14:paraId="3D6F29D2" w14:textId="77777777" w:rsidR="00C460F5" w:rsidRPr="00194CFD" w:rsidRDefault="00C460F5" w:rsidP="00C460F5">
      <w:pPr>
        <w:widowControl w:val="0"/>
        <w:tabs>
          <w:tab w:val="left" w:pos="795"/>
          <w:tab w:val="left" w:pos="796"/>
        </w:tabs>
        <w:autoSpaceDE w:val="0"/>
        <w:autoSpaceDN w:val="0"/>
        <w:spacing w:before="196" w:after="0" w:line="278" w:lineRule="auto"/>
        <w:ind w:right="405"/>
        <w:jc w:val="center"/>
        <w:rPr>
          <w:rFonts w:ascii="Calibri" w:eastAsia="Arial" w:hAnsi="Calibri" w:cs="Calibri"/>
          <w:b/>
          <w:bCs/>
          <w:color w:val="037E57"/>
          <w:sz w:val="36"/>
          <w:szCs w:val="36"/>
          <w:u w:val="single"/>
          <w:lang w:val="en-US"/>
        </w:rPr>
      </w:pPr>
      <w:r w:rsidRPr="00194CFD">
        <w:rPr>
          <w:rFonts w:ascii="Calibri" w:eastAsia="Arial" w:hAnsi="Calibri" w:cs="Calibri"/>
          <w:b/>
          <w:bCs/>
          <w:color w:val="037E57"/>
          <w:sz w:val="36"/>
          <w:szCs w:val="36"/>
          <w:u w:val="single"/>
          <w:lang w:val="en-US"/>
        </w:rPr>
        <w:t>How to apply</w:t>
      </w:r>
    </w:p>
    <w:p w14:paraId="6CA433C1" w14:textId="77777777" w:rsidR="00C460F5" w:rsidRPr="00194CFD" w:rsidRDefault="00C460F5" w:rsidP="00C460F5">
      <w:pPr>
        <w:widowControl w:val="0"/>
        <w:tabs>
          <w:tab w:val="left" w:pos="795"/>
          <w:tab w:val="left" w:pos="796"/>
        </w:tabs>
        <w:autoSpaceDE w:val="0"/>
        <w:autoSpaceDN w:val="0"/>
        <w:spacing w:before="196" w:after="0" w:line="278" w:lineRule="auto"/>
        <w:ind w:right="405"/>
        <w:jc w:val="both"/>
        <w:rPr>
          <w:rFonts w:eastAsia="Arial" w:cstheme="minorHAnsi"/>
          <w:b/>
          <w:bCs/>
          <w:color w:val="037E57"/>
          <w:sz w:val="28"/>
          <w:szCs w:val="28"/>
          <w:u w:val="single"/>
        </w:rPr>
      </w:pPr>
      <w:r w:rsidRPr="00194CFD">
        <w:rPr>
          <w:rFonts w:eastAsia="Times New Roman" w:cstheme="minorHAnsi"/>
          <w:b/>
          <w:color w:val="043249"/>
          <w:sz w:val="28"/>
          <w:szCs w:val="28"/>
          <w:lang w:val="en-US" w:eastAsia="en-IN"/>
        </w:rPr>
        <w:t xml:space="preserve">Prospective candidates should submit their applications by clicking the </w:t>
      </w:r>
      <w:r w:rsidRPr="00194CFD">
        <w:rPr>
          <w:rFonts w:eastAsia="Times New Roman" w:cstheme="minorHAnsi"/>
          <w:b/>
          <w:color w:val="0070C0"/>
          <w:sz w:val="28"/>
          <w:szCs w:val="28"/>
          <w:u w:val="single"/>
          <w:lang w:val="en-US" w:eastAsia="en-IN"/>
        </w:rPr>
        <w:t xml:space="preserve">"Apply Online" </w:t>
      </w:r>
      <w:r w:rsidRPr="00194CFD">
        <w:rPr>
          <w:rFonts w:eastAsia="Times New Roman" w:cstheme="minorHAnsi"/>
          <w:b/>
          <w:color w:val="043249"/>
          <w:sz w:val="28"/>
          <w:szCs w:val="28"/>
          <w:lang w:val="en-US" w:eastAsia="en-IN"/>
        </w:rPr>
        <w:t>button next to the relevant vacancy on our current openings page</w:t>
      </w:r>
      <w:r w:rsidRPr="00194CFD">
        <w:rPr>
          <w:rFonts w:eastAsia="Arial" w:cstheme="minorHAnsi"/>
          <w:b/>
          <w:bCs/>
          <w:color w:val="037E57"/>
          <w:sz w:val="28"/>
          <w:szCs w:val="28"/>
          <w:u w:val="single"/>
        </w:rPr>
        <w:t xml:space="preserve"> </w:t>
      </w:r>
      <w:r w:rsidRPr="00194CFD">
        <w:rPr>
          <w:rFonts w:eastAsia="Arial" w:cstheme="minorHAnsi"/>
          <w:b/>
          <w:bCs/>
          <w:sz w:val="28"/>
          <w:szCs w:val="28"/>
          <w:u w:val="single"/>
        </w:rPr>
        <w:t>at</w:t>
      </w:r>
      <w:r w:rsidRPr="00194CFD">
        <w:rPr>
          <w:rFonts w:eastAsia="Arial" w:cstheme="minorHAnsi"/>
          <w:b/>
          <w:bCs/>
          <w:color w:val="037E57"/>
          <w:sz w:val="28"/>
          <w:szCs w:val="28"/>
          <w:u w:val="single"/>
        </w:rPr>
        <w:t> </w:t>
      </w:r>
      <w:hyperlink r:id="rId8" w:tgtFrame="_blank" w:history="1">
        <w:r w:rsidRPr="00194CFD">
          <w:rPr>
            <w:rFonts w:eastAsia="Arial" w:cstheme="minorHAnsi"/>
            <w:b/>
            <w:bCs/>
            <w:color w:val="0563C1" w:themeColor="hyperlink"/>
            <w:sz w:val="28"/>
            <w:szCs w:val="28"/>
            <w:u w:val="single"/>
          </w:rPr>
          <w:t>https://www.khpt.org/work-with-us/</w:t>
        </w:r>
      </w:hyperlink>
      <w:r w:rsidRPr="00194CFD">
        <w:rPr>
          <w:rFonts w:eastAsia="Arial" w:cstheme="minorHAnsi"/>
          <w:b/>
          <w:bCs/>
          <w:color w:val="037E57"/>
          <w:sz w:val="28"/>
          <w:szCs w:val="28"/>
          <w:u w:val="single"/>
        </w:rPr>
        <w:t xml:space="preserve">. </w:t>
      </w:r>
      <w:r>
        <w:rPr>
          <w:rFonts w:eastAsia="Arial" w:cstheme="minorHAnsi"/>
          <w:b/>
          <w:bCs/>
          <w:color w:val="037E57"/>
          <w:sz w:val="28"/>
          <w:szCs w:val="28"/>
          <w:u w:val="single"/>
        </w:rPr>
        <w:t xml:space="preserve"> </w:t>
      </w:r>
    </w:p>
    <w:p w14:paraId="7262647A" w14:textId="6A784231" w:rsidR="00C460F5" w:rsidRPr="00194CFD" w:rsidRDefault="00C460F5" w:rsidP="00C460F5">
      <w:pPr>
        <w:widowControl w:val="0"/>
        <w:tabs>
          <w:tab w:val="left" w:pos="795"/>
          <w:tab w:val="left" w:pos="796"/>
        </w:tabs>
        <w:autoSpaceDE w:val="0"/>
        <w:autoSpaceDN w:val="0"/>
        <w:spacing w:before="196" w:after="0" w:line="278" w:lineRule="auto"/>
        <w:ind w:right="405"/>
        <w:jc w:val="both"/>
        <w:rPr>
          <w:rFonts w:eastAsia="Arial" w:cstheme="minorHAnsi"/>
          <w:b/>
          <w:bCs/>
          <w:color w:val="C00000"/>
          <w:sz w:val="28"/>
          <w:szCs w:val="28"/>
          <w:u w:val="single"/>
          <w:lang w:val="en-US"/>
        </w:rPr>
      </w:pPr>
      <w:r w:rsidRPr="00194CFD">
        <w:rPr>
          <w:rFonts w:eastAsia="Arial" w:cstheme="minorHAnsi"/>
          <w:b/>
          <w:bCs/>
          <w:color w:val="C00000"/>
          <w:sz w:val="28"/>
          <w:szCs w:val="28"/>
          <w:u w:val="single"/>
        </w:rPr>
        <w:t xml:space="preserve">The deadline for submissions is </w:t>
      </w:r>
      <w:r w:rsidR="00171A15">
        <w:rPr>
          <w:rFonts w:eastAsia="Arial" w:cstheme="minorHAnsi"/>
          <w:b/>
          <w:bCs/>
          <w:color w:val="C00000"/>
          <w:sz w:val="28"/>
          <w:szCs w:val="28"/>
          <w:u w:val="single"/>
        </w:rPr>
        <w:t>20</w:t>
      </w:r>
      <w:r w:rsidR="00171A15" w:rsidRPr="00171A15">
        <w:rPr>
          <w:rFonts w:eastAsia="Arial" w:cstheme="minorHAnsi"/>
          <w:b/>
          <w:bCs/>
          <w:color w:val="C00000"/>
          <w:sz w:val="28"/>
          <w:szCs w:val="28"/>
          <w:u w:val="single"/>
          <w:vertAlign w:val="superscript"/>
        </w:rPr>
        <w:t>th</w:t>
      </w:r>
      <w:r w:rsidR="00171A15">
        <w:rPr>
          <w:rFonts w:eastAsia="Arial" w:cstheme="minorHAnsi"/>
          <w:b/>
          <w:bCs/>
          <w:color w:val="C00000"/>
          <w:sz w:val="28"/>
          <w:szCs w:val="28"/>
          <w:u w:val="single"/>
        </w:rPr>
        <w:t xml:space="preserve"> August</w:t>
      </w:r>
      <w:r>
        <w:rPr>
          <w:rFonts w:eastAsia="Arial" w:cstheme="minorHAnsi"/>
          <w:b/>
          <w:bCs/>
          <w:color w:val="C00000"/>
          <w:sz w:val="28"/>
          <w:szCs w:val="28"/>
          <w:u w:val="single"/>
        </w:rPr>
        <w:t>,</w:t>
      </w:r>
      <w:r w:rsidRPr="00194CFD">
        <w:rPr>
          <w:rFonts w:eastAsia="Arial" w:cstheme="minorHAnsi"/>
          <w:b/>
          <w:bCs/>
          <w:color w:val="C00000"/>
          <w:sz w:val="28"/>
          <w:szCs w:val="28"/>
          <w:u w:val="single"/>
        </w:rPr>
        <w:t xml:space="preserve"> 202</w:t>
      </w:r>
      <w:r w:rsidR="00171A15">
        <w:rPr>
          <w:rFonts w:eastAsia="Arial" w:cstheme="minorHAnsi"/>
          <w:b/>
          <w:bCs/>
          <w:color w:val="C00000"/>
          <w:sz w:val="28"/>
          <w:szCs w:val="28"/>
          <w:u w:val="single"/>
        </w:rPr>
        <w:t>5</w:t>
      </w:r>
      <w:r w:rsidRPr="00194CFD">
        <w:rPr>
          <w:rFonts w:eastAsia="Arial" w:cstheme="minorHAnsi"/>
          <w:b/>
          <w:bCs/>
          <w:color w:val="C00000"/>
          <w:sz w:val="28"/>
          <w:szCs w:val="28"/>
          <w:u w:val="single"/>
        </w:rPr>
        <w:t>.</w:t>
      </w:r>
    </w:p>
    <w:p w14:paraId="43B595C7" w14:textId="77777777" w:rsidR="00C460F5" w:rsidRPr="00CA3E52" w:rsidRDefault="00C460F5" w:rsidP="00C460F5">
      <w:pPr>
        <w:pStyle w:val="Default"/>
        <w:spacing w:after="78"/>
        <w:jc w:val="both"/>
        <w:rPr>
          <w:rFonts w:cstheme="minorHAnsi"/>
          <w:color w:val="000000" w:themeColor="text1"/>
        </w:rPr>
      </w:pPr>
    </w:p>
    <w:p w14:paraId="46B487D0" w14:textId="77777777" w:rsidR="00204A69" w:rsidRPr="00CA3E52" w:rsidRDefault="00204A69" w:rsidP="00E67400">
      <w:pPr>
        <w:pStyle w:val="Default"/>
        <w:spacing w:after="78"/>
        <w:ind w:left="360"/>
        <w:jc w:val="both"/>
        <w:rPr>
          <w:rFonts w:cstheme="minorHAnsi"/>
          <w:color w:val="000000" w:themeColor="text1"/>
        </w:rPr>
      </w:pPr>
    </w:p>
    <w:sectPr w:rsidR="00204A69" w:rsidRPr="00CA3E52" w:rsidSect="00E57DB9">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A5536" w14:textId="77777777" w:rsidR="00503EC3" w:rsidRDefault="00503EC3" w:rsidP="00E67400">
      <w:pPr>
        <w:spacing w:after="0" w:line="240" w:lineRule="auto"/>
      </w:pPr>
      <w:r>
        <w:separator/>
      </w:r>
    </w:p>
  </w:endnote>
  <w:endnote w:type="continuationSeparator" w:id="0">
    <w:p w14:paraId="69F6A976" w14:textId="77777777" w:rsidR="00503EC3" w:rsidRDefault="00503EC3" w:rsidP="00E6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EF260" w14:textId="77777777" w:rsidR="00503EC3" w:rsidRDefault="00503EC3" w:rsidP="00E67400">
      <w:pPr>
        <w:spacing w:after="0" w:line="240" w:lineRule="auto"/>
      </w:pPr>
      <w:r>
        <w:separator/>
      </w:r>
    </w:p>
  </w:footnote>
  <w:footnote w:type="continuationSeparator" w:id="0">
    <w:p w14:paraId="12C6F176" w14:textId="77777777" w:rsidR="00503EC3" w:rsidRDefault="00503EC3" w:rsidP="00E67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BDA54" w14:textId="17478744" w:rsidR="00E67400" w:rsidRDefault="00E67400" w:rsidP="00E67400">
    <w:pPr>
      <w:pStyle w:val="Header"/>
      <w:jc w:val="right"/>
    </w:pPr>
    <w:r>
      <w:rPr>
        <w:rFonts w:cstheme="minorHAnsi"/>
        <w:b/>
        <w:noProof/>
        <w:color w:val="043249"/>
        <w:sz w:val="28"/>
        <w:szCs w:val="28"/>
        <w:lang w:eastAsia="en-IN"/>
      </w:rPr>
      <w:drawing>
        <wp:inline distT="0" distB="0" distL="0" distR="0" wp14:anchorId="2E1CF420" wp14:editId="27CE40D9">
          <wp:extent cx="963295" cy="4572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21B5"/>
    <w:multiLevelType w:val="hybridMultilevel"/>
    <w:tmpl w:val="CEF075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F86259"/>
    <w:multiLevelType w:val="multilevel"/>
    <w:tmpl w:val="9E406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B0A66"/>
    <w:multiLevelType w:val="hybridMultilevel"/>
    <w:tmpl w:val="CD9A44D0"/>
    <w:lvl w:ilvl="0" w:tplc="40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5B32937"/>
    <w:multiLevelType w:val="hybridMultilevel"/>
    <w:tmpl w:val="E918FF3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25685C"/>
    <w:multiLevelType w:val="multilevel"/>
    <w:tmpl w:val="CF662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D12AFF"/>
    <w:multiLevelType w:val="hybridMultilevel"/>
    <w:tmpl w:val="62665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F115BE2"/>
    <w:multiLevelType w:val="hybridMultilevel"/>
    <w:tmpl w:val="73E0C3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1A70C08"/>
    <w:multiLevelType w:val="hybridMultilevel"/>
    <w:tmpl w:val="A086A5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66744DB"/>
    <w:multiLevelType w:val="hybridMultilevel"/>
    <w:tmpl w:val="587882FA"/>
    <w:lvl w:ilvl="0" w:tplc="8C148810">
      <w:numFmt w:val="bullet"/>
      <w:lvlText w:val=""/>
      <w:lvlJc w:val="left"/>
      <w:pPr>
        <w:ind w:left="720" w:hanging="360"/>
      </w:pPr>
      <w:rPr>
        <w:rFonts w:ascii="Symbol" w:eastAsiaTheme="minorEastAsia" w:hAnsi="Symbol"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9ED673B"/>
    <w:multiLevelType w:val="multilevel"/>
    <w:tmpl w:val="015EC9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D114FD"/>
    <w:multiLevelType w:val="hybridMultilevel"/>
    <w:tmpl w:val="B12427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441F0ABF"/>
    <w:multiLevelType w:val="hybridMultilevel"/>
    <w:tmpl w:val="C3A410D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4541161"/>
    <w:multiLevelType w:val="hybridMultilevel"/>
    <w:tmpl w:val="BA5003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BBA595D"/>
    <w:multiLevelType w:val="multilevel"/>
    <w:tmpl w:val="3548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F21E30"/>
    <w:multiLevelType w:val="hybridMultilevel"/>
    <w:tmpl w:val="95CAE6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D782D48"/>
    <w:multiLevelType w:val="hybridMultilevel"/>
    <w:tmpl w:val="95D48006"/>
    <w:lvl w:ilvl="0" w:tplc="40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DE5120A"/>
    <w:multiLevelType w:val="multilevel"/>
    <w:tmpl w:val="729C5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457169"/>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0A1695"/>
    <w:multiLevelType w:val="hybridMultilevel"/>
    <w:tmpl w:val="1FC4E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7395000"/>
    <w:multiLevelType w:val="multilevel"/>
    <w:tmpl w:val="CDC4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1F3C94"/>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1D55D4"/>
    <w:multiLevelType w:val="multilevel"/>
    <w:tmpl w:val="F91A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F150FC"/>
    <w:multiLevelType w:val="hybridMultilevel"/>
    <w:tmpl w:val="BA109EB8"/>
    <w:lvl w:ilvl="0" w:tplc="40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79D23662"/>
    <w:multiLevelType w:val="multilevel"/>
    <w:tmpl w:val="3A06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F74443"/>
    <w:multiLevelType w:val="hybridMultilevel"/>
    <w:tmpl w:val="C63C8120"/>
    <w:lvl w:ilvl="0" w:tplc="40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7F4E2277"/>
    <w:multiLevelType w:val="hybridMultilevel"/>
    <w:tmpl w:val="C1CC61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16352812">
    <w:abstractNumId w:val="10"/>
  </w:num>
  <w:num w:numId="2" w16cid:durableId="1750930407">
    <w:abstractNumId w:val="6"/>
  </w:num>
  <w:num w:numId="3" w16cid:durableId="640577454">
    <w:abstractNumId w:val="14"/>
  </w:num>
  <w:num w:numId="4" w16cid:durableId="15084290">
    <w:abstractNumId w:val="4"/>
  </w:num>
  <w:num w:numId="5" w16cid:durableId="1100415480">
    <w:abstractNumId w:val="21"/>
  </w:num>
  <w:num w:numId="6" w16cid:durableId="526649153">
    <w:abstractNumId w:val="20"/>
  </w:num>
  <w:num w:numId="7" w16cid:durableId="865293556">
    <w:abstractNumId w:val="17"/>
  </w:num>
  <w:num w:numId="8" w16cid:durableId="1555239783">
    <w:abstractNumId w:val="12"/>
  </w:num>
  <w:num w:numId="9" w16cid:durableId="1374689649">
    <w:abstractNumId w:val="0"/>
  </w:num>
  <w:num w:numId="10" w16cid:durableId="1953245305">
    <w:abstractNumId w:val="8"/>
  </w:num>
  <w:num w:numId="11" w16cid:durableId="1444961917">
    <w:abstractNumId w:val="5"/>
  </w:num>
  <w:num w:numId="12" w16cid:durableId="1653605850">
    <w:abstractNumId w:val="7"/>
  </w:num>
  <w:num w:numId="13" w16cid:durableId="1512717981">
    <w:abstractNumId w:val="16"/>
  </w:num>
  <w:num w:numId="14" w16cid:durableId="253830563">
    <w:abstractNumId w:val="1"/>
  </w:num>
  <w:num w:numId="15" w16cid:durableId="1068654057">
    <w:abstractNumId w:val="18"/>
  </w:num>
  <w:num w:numId="16" w16cid:durableId="1200320538">
    <w:abstractNumId w:val="23"/>
  </w:num>
  <w:num w:numId="17" w16cid:durableId="358242161">
    <w:abstractNumId w:val="13"/>
  </w:num>
  <w:num w:numId="18" w16cid:durableId="2118677756">
    <w:abstractNumId w:val="9"/>
  </w:num>
  <w:num w:numId="19" w16cid:durableId="483011302">
    <w:abstractNumId w:val="19"/>
  </w:num>
  <w:num w:numId="20" w16cid:durableId="1847360628">
    <w:abstractNumId w:val="25"/>
  </w:num>
  <w:num w:numId="21" w16cid:durableId="1130051693">
    <w:abstractNumId w:val="3"/>
  </w:num>
  <w:num w:numId="22" w16cid:durableId="2142334209">
    <w:abstractNumId w:val="11"/>
  </w:num>
  <w:num w:numId="23" w16cid:durableId="1684086830">
    <w:abstractNumId w:val="2"/>
  </w:num>
  <w:num w:numId="24" w16cid:durableId="2138524250">
    <w:abstractNumId w:val="15"/>
  </w:num>
  <w:num w:numId="25" w16cid:durableId="1140534577">
    <w:abstractNumId w:val="24"/>
  </w:num>
  <w:num w:numId="26" w16cid:durableId="8528439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74"/>
    <w:rsid w:val="00031ACA"/>
    <w:rsid w:val="00061667"/>
    <w:rsid w:val="0007530B"/>
    <w:rsid w:val="00076BD5"/>
    <w:rsid w:val="00085328"/>
    <w:rsid w:val="000853E4"/>
    <w:rsid w:val="000A3B64"/>
    <w:rsid w:val="000B29EA"/>
    <w:rsid w:val="000C3138"/>
    <w:rsid w:val="00171A15"/>
    <w:rsid w:val="001A6EDF"/>
    <w:rsid w:val="001B2593"/>
    <w:rsid w:val="001D2771"/>
    <w:rsid w:val="001D3D85"/>
    <w:rsid w:val="00204A69"/>
    <w:rsid w:val="00210C8E"/>
    <w:rsid w:val="00211386"/>
    <w:rsid w:val="002164C3"/>
    <w:rsid w:val="00231311"/>
    <w:rsid w:val="00282A3E"/>
    <w:rsid w:val="00306E4B"/>
    <w:rsid w:val="00316F2F"/>
    <w:rsid w:val="003865E2"/>
    <w:rsid w:val="00390AF7"/>
    <w:rsid w:val="003D0E93"/>
    <w:rsid w:val="0040057D"/>
    <w:rsid w:val="004365A3"/>
    <w:rsid w:val="0043664A"/>
    <w:rsid w:val="00445FFC"/>
    <w:rsid w:val="00471D07"/>
    <w:rsid w:val="004847F5"/>
    <w:rsid w:val="00503EC3"/>
    <w:rsid w:val="00523ED5"/>
    <w:rsid w:val="00531296"/>
    <w:rsid w:val="00532318"/>
    <w:rsid w:val="005341BC"/>
    <w:rsid w:val="00570EF0"/>
    <w:rsid w:val="00593094"/>
    <w:rsid w:val="005963C7"/>
    <w:rsid w:val="005B1E32"/>
    <w:rsid w:val="005B2726"/>
    <w:rsid w:val="005C01A1"/>
    <w:rsid w:val="005D6B12"/>
    <w:rsid w:val="006006D6"/>
    <w:rsid w:val="006558BF"/>
    <w:rsid w:val="006C7314"/>
    <w:rsid w:val="006F19DD"/>
    <w:rsid w:val="006F5324"/>
    <w:rsid w:val="00735330"/>
    <w:rsid w:val="00791574"/>
    <w:rsid w:val="007B565D"/>
    <w:rsid w:val="008163D8"/>
    <w:rsid w:val="00864F92"/>
    <w:rsid w:val="008D0C43"/>
    <w:rsid w:val="008E251C"/>
    <w:rsid w:val="008F08DF"/>
    <w:rsid w:val="00903A8A"/>
    <w:rsid w:val="00924A0B"/>
    <w:rsid w:val="00940379"/>
    <w:rsid w:val="0096080D"/>
    <w:rsid w:val="009807FD"/>
    <w:rsid w:val="009E507C"/>
    <w:rsid w:val="00A24762"/>
    <w:rsid w:val="00A33CD8"/>
    <w:rsid w:val="00A40B0F"/>
    <w:rsid w:val="00AB51C4"/>
    <w:rsid w:val="00AC5E87"/>
    <w:rsid w:val="00AD38DE"/>
    <w:rsid w:val="00AF4CF8"/>
    <w:rsid w:val="00AF4D54"/>
    <w:rsid w:val="00B07D17"/>
    <w:rsid w:val="00B20304"/>
    <w:rsid w:val="00BB36D0"/>
    <w:rsid w:val="00BB5974"/>
    <w:rsid w:val="00C206F3"/>
    <w:rsid w:val="00C4254C"/>
    <w:rsid w:val="00C460F5"/>
    <w:rsid w:val="00C568AF"/>
    <w:rsid w:val="00C63CC5"/>
    <w:rsid w:val="00C672CC"/>
    <w:rsid w:val="00CA3E52"/>
    <w:rsid w:val="00CA6832"/>
    <w:rsid w:val="00CB20E1"/>
    <w:rsid w:val="00CD3374"/>
    <w:rsid w:val="00CF6A9D"/>
    <w:rsid w:val="00DA67FA"/>
    <w:rsid w:val="00DD5DE8"/>
    <w:rsid w:val="00DF3653"/>
    <w:rsid w:val="00DF6C2E"/>
    <w:rsid w:val="00E57DB9"/>
    <w:rsid w:val="00E67400"/>
    <w:rsid w:val="00EC2C1B"/>
    <w:rsid w:val="00EC3AF5"/>
    <w:rsid w:val="00EE722A"/>
    <w:rsid w:val="00EF5C79"/>
    <w:rsid w:val="00F06368"/>
    <w:rsid w:val="00F859E5"/>
    <w:rsid w:val="00F90E0B"/>
    <w:rsid w:val="00F9467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494E8"/>
  <w15:chartTrackingRefBased/>
  <w15:docId w15:val="{F72F169B-F096-4A73-98D0-B34FB4DA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N"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314"/>
  </w:style>
  <w:style w:type="paragraph" w:styleId="Heading1">
    <w:name w:val="heading 1"/>
    <w:basedOn w:val="Normal"/>
    <w:next w:val="Normal"/>
    <w:link w:val="Heading1Char"/>
    <w:uiPriority w:val="9"/>
    <w:qFormat/>
    <w:rsid w:val="006C7314"/>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C731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C731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C731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C731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C731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C7314"/>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6C731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C731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
    <w:basedOn w:val="Normal"/>
    <w:link w:val="ListParagraphChar"/>
    <w:uiPriority w:val="34"/>
    <w:qFormat/>
    <w:rsid w:val="00C672CC"/>
    <w:pPr>
      <w:ind w:left="720"/>
      <w:contextualSpacing/>
    </w:pPr>
  </w:style>
  <w:style w:type="character" w:customStyle="1" w:styleId="ListParagraphChar">
    <w:name w:val="List Paragraph Char"/>
    <w:aliases w:val="Bullet List Char,FooterText Char,List Paragraph1 Char"/>
    <w:basedOn w:val="DefaultParagraphFont"/>
    <w:link w:val="ListParagraph"/>
    <w:uiPriority w:val="34"/>
    <w:locked/>
    <w:rsid w:val="00C672CC"/>
  </w:style>
  <w:style w:type="paragraph" w:styleId="NormalWeb">
    <w:name w:val="Normal (Web)"/>
    <w:basedOn w:val="Normal"/>
    <w:uiPriority w:val="99"/>
    <w:unhideWhenUsed/>
    <w:rsid w:val="00570E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F94671"/>
    <w:pPr>
      <w:autoSpaceDE w:val="0"/>
      <w:autoSpaceDN w:val="0"/>
      <w:adjustRightInd w:val="0"/>
      <w:spacing w:after="0" w:line="240" w:lineRule="auto"/>
    </w:pPr>
    <w:rPr>
      <w:rFonts w:ascii="Arial" w:hAnsi="Arial" w:cs="Arial"/>
      <w:color w:val="000000"/>
      <w:sz w:val="24"/>
      <w:szCs w:val="24"/>
      <w:lang w:eastAsia="en-IN"/>
    </w:rPr>
  </w:style>
  <w:style w:type="character" w:customStyle="1" w:styleId="Heading1Char">
    <w:name w:val="Heading 1 Char"/>
    <w:basedOn w:val="DefaultParagraphFont"/>
    <w:link w:val="Heading1"/>
    <w:uiPriority w:val="9"/>
    <w:rsid w:val="006C73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C731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C731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C731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C731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C731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C7314"/>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6C731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C731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C731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C7314"/>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6C7314"/>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6C731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C7314"/>
    <w:rPr>
      <w:rFonts w:asciiTheme="majorHAnsi" w:eastAsiaTheme="majorEastAsia" w:hAnsiTheme="majorHAnsi" w:cstheme="majorBidi"/>
      <w:sz w:val="24"/>
      <w:szCs w:val="24"/>
    </w:rPr>
  </w:style>
  <w:style w:type="character" w:styleId="Strong">
    <w:name w:val="Strong"/>
    <w:basedOn w:val="DefaultParagraphFont"/>
    <w:uiPriority w:val="22"/>
    <w:qFormat/>
    <w:rsid w:val="006C7314"/>
    <w:rPr>
      <w:b/>
      <w:bCs/>
    </w:rPr>
  </w:style>
  <w:style w:type="character" w:styleId="Emphasis">
    <w:name w:val="Emphasis"/>
    <w:basedOn w:val="DefaultParagraphFont"/>
    <w:uiPriority w:val="20"/>
    <w:qFormat/>
    <w:rsid w:val="006C7314"/>
    <w:rPr>
      <w:i/>
      <w:iCs/>
    </w:rPr>
  </w:style>
  <w:style w:type="paragraph" w:styleId="NoSpacing">
    <w:name w:val="No Spacing"/>
    <w:uiPriority w:val="1"/>
    <w:qFormat/>
    <w:rsid w:val="006C7314"/>
    <w:pPr>
      <w:spacing w:after="0" w:line="240" w:lineRule="auto"/>
    </w:pPr>
  </w:style>
  <w:style w:type="paragraph" w:styleId="Quote">
    <w:name w:val="Quote"/>
    <w:basedOn w:val="Normal"/>
    <w:next w:val="Normal"/>
    <w:link w:val="QuoteChar"/>
    <w:uiPriority w:val="29"/>
    <w:qFormat/>
    <w:rsid w:val="006C731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C7314"/>
    <w:rPr>
      <w:i/>
      <w:iCs/>
      <w:color w:val="404040" w:themeColor="text1" w:themeTint="BF"/>
    </w:rPr>
  </w:style>
  <w:style w:type="paragraph" w:styleId="IntenseQuote">
    <w:name w:val="Intense Quote"/>
    <w:basedOn w:val="Normal"/>
    <w:next w:val="Normal"/>
    <w:link w:val="IntenseQuoteChar"/>
    <w:uiPriority w:val="30"/>
    <w:qFormat/>
    <w:rsid w:val="006C7314"/>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6C731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6C7314"/>
    <w:rPr>
      <w:i/>
      <w:iCs/>
      <w:color w:val="404040" w:themeColor="text1" w:themeTint="BF"/>
    </w:rPr>
  </w:style>
  <w:style w:type="character" w:styleId="IntenseEmphasis">
    <w:name w:val="Intense Emphasis"/>
    <w:basedOn w:val="DefaultParagraphFont"/>
    <w:uiPriority w:val="21"/>
    <w:qFormat/>
    <w:rsid w:val="006C7314"/>
    <w:rPr>
      <w:b/>
      <w:bCs/>
      <w:i/>
      <w:iCs/>
    </w:rPr>
  </w:style>
  <w:style w:type="character" w:styleId="SubtleReference">
    <w:name w:val="Subtle Reference"/>
    <w:basedOn w:val="DefaultParagraphFont"/>
    <w:uiPriority w:val="31"/>
    <w:qFormat/>
    <w:rsid w:val="006C731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C7314"/>
    <w:rPr>
      <w:b/>
      <w:bCs/>
      <w:smallCaps/>
      <w:spacing w:val="5"/>
      <w:u w:val="single"/>
    </w:rPr>
  </w:style>
  <w:style w:type="character" w:styleId="BookTitle">
    <w:name w:val="Book Title"/>
    <w:basedOn w:val="DefaultParagraphFont"/>
    <w:uiPriority w:val="33"/>
    <w:qFormat/>
    <w:rsid w:val="006C7314"/>
    <w:rPr>
      <w:b/>
      <w:bCs/>
      <w:smallCaps/>
    </w:rPr>
  </w:style>
  <w:style w:type="paragraph" w:styleId="TOCHeading">
    <w:name w:val="TOC Heading"/>
    <w:basedOn w:val="Heading1"/>
    <w:next w:val="Normal"/>
    <w:uiPriority w:val="39"/>
    <w:semiHidden/>
    <w:unhideWhenUsed/>
    <w:qFormat/>
    <w:rsid w:val="006C7314"/>
    <w:pPr>
      <w:outlineLvl w:val="9"/>
    </w:pPr>
  </w:style>
  <w:style w:type="paragraph" w:styleId="Header">
    <w:name w:val="header"/>
    <w:basedOn w:val="Normal"/>
    <w:link w:val="HeaderChar"/>
    <w:uiPriority w:val="99"/>
    <w:unhideWhenUsed/>
    <w:rsid w:val="00E67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400"/>
  </w:style>
  <w:style w:type="paragraph" w:styleId="Footer">
    <w:name w:val="footer"/>
    <w:basedOn w:val="Normal"/>
    <w:link w:val="FooterChar"/>
    <w:uiPriority w:val="99"/>
    <w:unhideWhenUsed/>
    <w:rsid w:val="00E67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400"/>
  </w:style>
  <w:style w:type="paragraph" w:styleId="BodyText">
    <w:name w:val="Body Text"/>
    <w:basedOn w:val="Normal"/>
    <w:link w:val="BodyTextChar"/>
    <w:uiPriority w:val="1"/>
    <w:qFormat/>
    <w:rsid w:val="00E67400"/>
    <w:pPr>
      <w:widowControl w:val="0"/>
      <w:autoSpaceDE w:val="0"/>
      <w:autoSpaceDN w:val="0"/>
      <w:spacing w:after="0" w:line="240" w:lineRule="auto"/>
      <w:ind w:hanging="339"/>
    </w:pPr>
    <w:rPr>
      <w:rFonts w:ascii="Arial MT" w:eastAsia="Arial MT" w:hAnsi="Arial MT" w:cs="Arial MT"/>
      <w:sz w:val="22"/>
      <w:szCs w:val="22"/>
      <w:lang w:val="en-US"/>
    </w:rPr>
  </w:style>
  <w:style w:type="character" w:customStyle="1" w:styleId="BodyTextChar">
    <w:name w:val="Body Text Char"/>
    <w:basedOn w:val="DefaultParagraphFont"/>
    <w:link w:val="BodyText"/>
    <w:uiPriority w:val="1"/>
    <w:rsid w:val="00E67400"/>
    <w:rPr>
      <w:rFonts w:ascii="Arial MT" w:eastAsia="Arial MT" w:hAnsi="Arial MT" w:cs="Arial MT"/>
      <w:sz w:val="22"/>
      <w:szCs w:val="22"/>
      <w:lang w:val="en-US"/>
    </w:rPr>
  </w:style>
  <w:style w:type="paragraph" w:customStyle="1" w:styleId="gmail-msobodytext">
    <w:name w:val="gmail-msobodytext"/>
    <w:basedOn w:val="Normal"/>
    <w:rsid w:val="00E6740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67090">
      <w:bodyDiv w:val="1"/>
      <w:marLeft w:val="0"/>
      <w:marRight w:val="0"/>
      <w:marTop w:val="0"/>
      <w:marBottom w:val="0"/>
      <w:divBdr>
        <w:top w:val="none" w:sz="0" w:space="0" w:color="auto"/>
        <w:left w:val="none" w:sz="0" w:space="0" w:color="auto"/>
        <w:bottom w:val="none" w:sz="0" w:space="0" w:color="auto"/>
        <w:right w:val="none" w:sz="0" w:space="0" w:color="auto"/>
      </w:divBdr>
    </w:div>
    <w:div w:id="195121417">
      <w:bodyDiv w:val="1"/>
      <w:marLeft w:val="0"/>
      <w:marRight w:val="0"/>
      <w:marTop w:val="0"/>
      <w:marBottom w:val="0"/>
      <w:divBdr>
        <w:top w:val="none" w:sz="0" w:space="0" w:color="auto"/>
        <w:left w:val="none" w:sz="0" w:space="0" w:color="auto"/>
        <w:bottom w:val="none" w:sz="0" w:space="0" w:color="auto"/>
        <w:right w:val="none" w:sz="0" w:space="0" w:color="auto"/>
      </w:divBdr>
    </w:div>
    <w:div w:id="1097024571">
      <w:bodyDiv w:val="1"/>
      <w:marLeft w:val="0"/>
      <w:marRight w:val="0"/>
      <w:marTop w:val="0"/>
      <w:marBottom w:val="0"/>
      <w:divBdr>
        <w:top w:val="none" w:sz="0" w:space="0" w:color="auto"/>
        <w:left w:val="none" w:sz="0" w:space="0" w:color="auto"/>
        <w:bottom w:val="none" w:sz="0" w:space="0" w:color="auto"/>
        <w:right w:val="none" w:sz="0" w:space="0" w:color="auto"/>
      </w:divBdr>
    </w:div>
    <w:div w:id="1265115997">
      <w:bodyDiv w:val="1"/>
      <w:marLeft w:val="0"/>
      <w:marRight w:val="0"/>
      <w:marTop w:val="0"/>
      <w:marBottom w:val="0"/>
      <w:divBdr>
        <w:top w:val="none" w:sz="0" w:space="0" w:color="auto"/>
        <w:left w:val="none" w:sz="0" w:space="0" w:color="auto"/>
        <w:bottom w:val="none" w:sz="0" w:space="0" w:color="auto"/>
        <w:right w:val="none" w:sz="0" w:space="0" w:color="auto"/>
      </w:divBdr>
    </w:div>
    <w:div w:id="1870602701">
      <w:bodyDiv w:val="1"/>
      <w:marLeft w:val="0"/>
      <w:marRight w:val="0"/>
      <w:marTop w:val="0"/>
      <w:marBottom w:val="0"/>
      <w:divBdr>
        <w:top w:val="none" w:sz="0" w:space="0" w:color="auto"/>
        <w:left w:val="none" w:sz="0" w:space="0" w:color="auto"/>
        <w:bottom w:val="none" w:sz="0" w:space="0" w:color="auto"/>
        <w:right w:val="none" w:sz="0" w:space="0" w:color="auto"/>
      </w:divBdr>
    </w:div>
    <w:div w:id="1994748201">
      <w:bodyDiv w:val="1"/>
      <w:marLeft w:val="0"/>
      <w:marRight w:val="0"/>
      <w:marTop w:val="0"/>
      <w:marBottom w:val="0"/>
      <w:divBdr>
        <w:top w:val="none" w:sz="0" w:space="0" w:color="auto"/>
        <w:left w:val="none" w:sz="0" w:space="0" w:color="auto"/>
        <w:bottom w:val="none" w:sz="0" w:space="0" w:color="auto"/>
        <w:right w:val="none" w:sz="0" w:space="0" w:color="auto"/>
      </w:divBdr>
    </w:div>
    <w:div w:id="204802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pt.org/work-with-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49FF6-636A-4241-B8BE-C7FDA570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1237</Words>
  <Characters>7453</Characters>
  <Application>Microsoft Office Word</Application>
  <DocSecurity>0</DocSecurity>
  <Lines>138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Dev G</cp:lastModifiedBy>
  <cp:revision>3</cp:revision>
  <dcterms:created xsi:type="dcterms:W3CDTF">2025-08-05T10:20:00Z</dcterms:created>
  <dcterms:modified xsi:type="dcterms:W3CDTF">2025-08-05T10:20:00Z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6c1ce19b-b2af-4d7f-9133-4eff33e13b33</vt:lpwstr>
  </property>
</Properties>
</file>