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9ED211" w14:textId="77777777" w:rsidR="008E39C9" w:rsidRPr="007E352F" w:rsidRDefault="008E39C9" w:rsidP="008E39C9">
      <w:pPr>
        <w:pStyle w:val="NormalWeb"/>
        <w:shd w:val="clear" w:color="auto" w:fill="F7CAAC"/>
        <w:spacing w:before="0" w:beforeAutospacing="0" w:after="0" w:afterAutospacing="0" w:line="276" w:lineRule="auto"/>
        <w:jc w:val="both"/>
        <w:textAlignment w:val="baseline"/>
        <w:rPr>
          <w:rFonts w:asciiTheme="minorHAnsi" w:hAnsiTheme="minorHAnsi" w:cstheme="minorHAnsi"/>
          <w:b/>
        </w:rPr>
      </w:pPr>
      <w:r w:rsidRPr="007E352F">
        <w:rPr>
          <w:rFonts w:asciiTheme="minorHAnsi" w:hAnsiTheme="minorHAnsi" w:cstheme="minorHAnsi"/>
          <w:b/>
        </w:rPr>
        <w:t xml:space="preserve">Introduction </w:t>
      </w:r>
    </w:p>
    <w:p w14:paraId="1FEDA3F4" w14:textId="5D72C4CB" w:rsidR="008E39C9" w:rsidRPr="0064094B" w:rsidRDefault="008E39C9" w:rsidP="00E73CAC">
      <w:pPr>
        <w:pStyle w:val="NormalWeb"/>
        <w:spacing w:before="0" w:beforeAutospacing="0" w:after="0" w:afterAutospacing="0"/>
        <w:jc w:val="both"/>
        <w:textAlignment w:val="baseline"/>
        <w:rPr>
          <w:rFonts w:asciiTheme="minorHAnsi" w:hAnsiTheme="minorHAnsi" w:cstheme="minorHAnsi"/>
          <w:b/>
          <w:color w:val="043249"/>
          <w:sz w:val="28"/>
          <w:szCs w:val="28"/>
        </w:rPr>
      </w:pPr>
      <w:r w:rsidRPr="007E352F">
        <w:rPr>
          <w:rFonts w:asciiTheme="minorHAnsi" w:hAnsiTheme="minorHAnsi" w:cstheme="minorHAnsi"/>
          <w:b/>
          <w:color w:val="043249"/>
          <w:sz w:val="28"/>
          <w:szCs w:val="28"/>
        </w:rPr>
        <w:t xml:space="preserve">KHPT is a not-for-profit charitable entity that spearheads focused initiatives to </w:t>
      </w:r>
      <w:r w:rsidRPr="0064094B">
        <w:rPr>
          <w:rFonts w:asciiTheme="minorHAnsi" w:hAnsiTheme="minorHAnsi" w:cstheme="minorHAnsi"/>
          <w:b/>
          <w:color w:val="043249"/>
          <w:sz w:val="28"/>
          <w:szCs w:val="28"/>
        </w:rPr>
        <w:t xml:space="preserve">improve the health and wellbeing of communities in India. In 2003, KHPT was founded with a mission to enhance the health and wellbeing of vulnerable communities and our journey started with the focus on reducing the prevalence of HIV in Karnataka, specifically among most at-risk populations. These interventions were evidence-driven, systematically planned, rigorously implemented, and monitored. We succeeded in scaling impact well beyond Karnataka and KHPT became a learning site for innovative approaches. We work primarily in the fields of Maternal, Neonatal &amp; Child </w:t>
      </w:r>
      <w:r w:rsidR="00E240DC" w:rsidRPr="0064094B">
        <w:rPr>
          <w:rFonts w:asciiTheme="minorHAnsi" w:hAnsiTheme="minorHAnsi" w:cstheme="minorHAnsi"/>
          <w:b/>
          <w:color w:val="043249"/>
          <w:sz w:val="28"/>
          <w:szCs w:val="28"/>
        </w:rPr>
        <w:t>Health</w:t>
      </w:r>
      <w:r w:rsidRPr="0064094B">
        <w:rPr>
          <w:rFonts w:asciiTheme="minorHAnsi" w:hAnsiTheme="minorHAnsi" w:cstheme="minorHAnsi"/>
          <w:b/>
          <w:color w:val="043249"/>
          <w:sz w:val="28"/>
          <w:szCs w:val="28"/>
        </w:rPr>
        <w:t xml:space="preserve"> (MNCH), Tuberculosis (TB), Adolescent Health (AH), and Comprehensive Primary Health Care (CPHC).</w:t>
      </w:r>
    </w:p>
    <w:p w14:paraId="7AB78FF1" w14:textId="77777777" w:rsidR="008E39C9" w:rsidRPr="0064094B" w:rsidRDefault="008E39C9" w:rsidP="00E73CAC">
      <w:pPr>
        <w:pStyle w:val="NormalWeb"/>
        <w:spacing w:before="0" w:beforeAutospacing="0" w:after="0" w:afterAutospacing="0"/>
        <w:jc w:val="both"/>
        <w:textAlignment w:val="baseline"/>
        <w:rPr>
          <w:rFonts w:asciiTheme="minorHAnsi" w:hAnsiTheme="minorHAnsi" w:cstheme="minorHAnsi"/>
          <w:b/>
          <w:color w:val="043249"/>
          <w:sz w:val="28"/>
          <w:szCs w:val="28"/>
        </w:rPr>
      </w:pPr>
    </w:p>
    <w:p w14:paraId="6F1A1B9D" w14:textId="4225CD1D" w:rsidR="008E39C9" w:rsidRPr="0064094B" w:rsidRDefault="008E39C9" w:rsidP="00E73CAC">
      <w:pPr>
        <w:pStyle w:val="NormalWeb"/>
        <w:spacing w:before="0" w:beforeAutospacing="0" w:after="0" w:afterAutospacing="0"/>
        <w:jc w:val="both"/>
        <w:textAlignment w:val="baseline"/>
        <w:rPr>
          <w:rFonts w:asciiTheme="minorHAnsi" w:hAnsiTheme="minorHAnsi" w:cstheme="minorHAnsi"/>
          <w:b/>
          <w:color w:val="043249"/>
          <w:sz w:val="28"/>
          <w:szCs w:val="28"/>
        </w:rPr>
      </w:pPr>
      <w:r w:rsidRPr="0064094B">
        <w:rPr>
          <w:rFonts w:asciiTheme="minorHAnsi" w:hAnsiTheme="minorHAnsi" w:cstheme="minorHAnsi"/>
          <w:b/>
          <w:color w:val="043249"/>
          <w:sz w:val="28"/>
          <w:szCs w:val="28"/>
        </w:rPr>
        <w:t>KHPT has been selected as a Non-Government Principal Recipient (NGPR) for The Global Fund to Fight AIDS, Tuberculosis and Malaria (The Global Fund), for the grant cycle 2024-2027, for the TB grant in India. The key project elements include community engagement, capacity building</w:t>
      </w:r>
      <w:r w:rsidR="007318CD" w:rsidRPr="0064094B">
        <w:rPr>
          <w:rFonts w:asciiTheme="minorHAnsi" w:hAnsiTheme="minorHAnsi" w:cstheme="minorHAnsi"/>
          <w:b/>
          <w:color w:val="043249"/>
          <w:sz w:val="28"/>
          <w:szCs w:val="28"/>
        </w:rPr>
        <w:t>,</w:t>
      </w:r>
      <w:r w:rsidRPr="0064094B">
        <w:rPr>
          <w:rFonts w:asciiTheme="minorHAnsi" w:hAnsiTheme="minorHAnsi" w:cstheme="minorHAnsi"/>
          <w:b/>
          <w:color w:val="043249"/>
          <w:sz w:val="28"/>
          <w:szCs w:val="28"/>
        </w:rPr>
        <w:t xml:space="preserve"> and technical assistance. The major interventions of the project encompass (i) TB Champion Engagement across 14 states and one UT (ii) TB Mukt Grama Panchayath activities in 13 states (iii) Nationwide Technical Assistance for Direct Beneficiary Transfer (DBT) and Pradhan Mantri TB Mukt Bharat Abhiyan (PMTBMBA) - Sustaining the adoption initiative and strengthening service delivery linkages (iv) Strengthening counselling and patient support systems. KHPT will partner with suitable organisations as Sub Recipients (SRs) in implementing the project. The Major Stakeholders include The Global Fund, The Central TB Division (CTD), State National TB Elimination Program (State NTEP) and Local Funding Agent (LFA).  </w:t>
      </w:r>
    </w:p>
    <w:p w14:paraId="57A25B08" w14:textId="77777777" w:rsidR="008E39C9" w:rsidRPr="0064094B" w:rsidRDefault="008E39C9" w:rsidP="008E39C9">
      <w:pPr>
        <w:pStyle w:val="Bullet1"/>
        <w:numPr>
          <w:ilvl w:val="0"/>
          <w:numId w:val="0"/>
        </w:numPr>
        <w:spacing w:line="276" w:lineRule="auto"/>
        <w:rPr>
          <w:rFonts w:asciiTheme="minorHAnsi" w:hAnsiTheme="minorHAnsi" w:cstheme="minorHAnsi"/>
          <w:b/>
          <w:color w:val="043249"/>
          <w:sz w:val="28"/>
          <w:szCs w:val="28"/>
          <w:lang w:val="en-IN" w:eastAsia="en-IN"/>
        </w:rPr>
      </w:pPr>
      <w:r w:rsidRPr="0064094B">
        <w:rPr>
          <w:rFonts w:asciiTheme="minorHAnsi" w:hAnsiTheme="minorHAnsi" w:cstheme="minorHAnsi"/>
          <w:b/>
          <w:color w:val="043249"/>
          <w:sz w:val="28"/>
          <w:szCs w:val="28"/>
          <w:lang w:val="en-IN" w:eastAsia="en-IN"/>
        </w:rPr>
        <w:t>KHPT is seeking application for the following position</w:t>
      </w:r>
    </w:p>
    <w:p w14:paraId="7AA220D8" w14:textId="77777777" w:rsidR="0064094B" w:rsidRDefault="0064094B" w:rsidP="0064094B">
      <w:pPr>
        <w:pStyle w:val="Heading2"/>
        <w:tabs>
          <w:tab w:val="left" w:pos="838"/>
        </w:tabs>
        <w:spacing w:before="0" w:line="276" w:lineRule="auto"/>
        <w:ind w:right="512"/>
        <w:rPr>
          <w:rFonts w:asciiTheme="minorHAnsi" w:hAnsiTheme="minorHAnsi" w:cstheme="minorHAnsi"/>
          <w:b/>
          <w:color w:val="037E57"/>
          <w:sz w:val="32"/>
          <w:szCs w:val="32"/>
        </w:rPr>
      </w:pPr>
    </w:p>
    <w:p w14:paraId="00765A73" w14:textId="77777777" w:rsidR="00CC7665" w:rsidRDefault="00CC7665" w:rsidP="00CC7665">
      <w:pPr>
        <w:pStyle w:val="Heading2"/>
        <w:tabs>
          <w:tab w:val="left" w:pos="838"/>
        </w:tabs>
        <w:spacing w:before="0" w:line="276" w:lineRule="auto"/>
        <w:ind w:right="512"/>
        <w:rPr>
          <w:rFonts w:asciiTheme="minorHAnsi" w:hAnsiTheme="minorHAnsi" w:cstheme="minorHAnsi"/>
          <w:b/>
          <w:color w:val="037E57"/>
          <w:sz w:val="32"/>
          <w:szCs w:val="32"/>
          <w:lang w:val="en-US"/>
        </w:rPr>
      </w:pPr>
      <w:r w:rsidRPr="006402DD">
        <w:rPr>
          <w:rFonts w:asciiTheme="minorHAnsi" w:hAnsiTheme="minorHAnsi" w:cstheme="minorHAnsi"/>
          <w:b/>
          <w:color w:val="037E57"/>
          <w:sz w:val="32"/>
          <w:szCs w:val="32"/>
          <w:lang w:val="en-US"/>
        </w:rPr>
        <w:t>National Finance and Accounts Manager</w:t>
      </w:r>
    </w:p>
    <w:p w14:paraId="5778AFA3" w14:textId="77777777" w:rsidR="00CC7665" w:rsidRDefault="00CC7665" w:rsidP="00CC7665">
      <w:pPr>
        <w:pStyle w:val="Heading2"/>
        <w:tabs>
          <w:tab w:val="left" w:pos="838"/>
        </w:tabs>
        <w:spacing w:before="0" w:line="276" w:lineRule="auto"/>
        <w:ind w:right="512"/>
        <w:rPr>
          <w:rFonts w:asciiTheme="minorHAnsi" w:hAnsiTheme="minorHAnsi" w:cstheme="minorHAnsi"/>
          <w:b/>
          <w:color w:val="037E57"/>
          <w:sz w:val="24"/>
          <w:szCs w:val="24"/>
        </w:rPr>
      </w:pPr>
      <w:r w:rsidRPr="007E352F">
        <w:rPr>
          <w:rFonts w:asciiTheme="minorHAnsi" w:hAnsiTheme="minorHAnsi" w:cstheme="minorHAnsi"/>
          <w:b/>
          <w:color w:val="037E57"/>
          <w:sz w:val="24"/>
          <w:szCs w:val="24"/>
        </w:rPr>
        <w:t>Positions: 1</w:t>
      </w:r>
    </w:p>
    <w:p w14:paraId="4BF6F375" w14:textId="77777777" w:rsidR="00CC7665" w:rsidRPr="001E4E25" w:rsidRDefault="00CC7665" w:rsidP="00CC7665">
      <w:pPr>
        <w:pStyle w:val="Heading2"/>
        <w:tabs>
          <w:tab w:val="left" w:pos="838"/>
        </w:tabs>
        <w:spacing w:before="0" w:line="276" w:lineRule="auto"/>
        <w:ind w:right="512"/>
        <w:rPr>
          <w:rFonts w:asciiTheme="minorHAnsi" w:hAnsiTheme="minorHAnsi" w:cstheme="minorHAnsi"/>
          <w:b/>
          <w:color w:val="037E57"/>
          <w:sz w:val="24"/>
          <w:szCs w:val="24"/>
        </w:rPr>
      </w:pPr>
      <w:r w:rsidRPr="001E4E25">
        <w:rPr>
          <w:rFonts w:asciiTheme="minorHAnsi" w:hAnsiTheme="minorHAnsi" w:cstheme="minorHAnsi"/>
          <w:b/>
          <w:color w:val="037E57"/>
          <w:sz w:val="24"/>
          <w:szCs w:val="24"/>
        </w:rPr>
        <w:t xml:space="preserve">Project: </w:t>
      </w:r>
      <w:r>
        <w:rPr>
          <w:rFonts w:asciiTheme="minorHAnsi" w:hAnsiTheme="minorHAnsi" w:cstheme="minorHAnsi"/>
          <w:b/>
          <w:color w:val="037E57"/>
          <w:sz w:val="24"/>
          <w:szCs w:val="24"/>
        </w:rPr>
        <w:t xml:space="preserve">GFATM - </w:t>
      </w:r>
      <w:r w:rsidRPr="001E4E25">
        <w:rPr>
          <w:rFonts w:asciiTheme="minorHAnsi" w:hAnsiTheme="minorHAnsi" w:cstheme="minorHAnsi"/>
          <w:b/>
          <w:color w:val="037E57"/>
          <w:sz w:val="24"/>
          <w:szCs w:val="24"/>
        </w:rPr>
        <w:t>Impact India, KHPT</w:t>
      </w:r>
    </w:p>
    <w:p w14:paraId="5BE69C61" w14:textId="77777777" w:rsidR="00CC7665" w:rsidRDefault="00CC7665" w:rsidP="00CC7665">
      <w:pPr>
        <w:pStyle w:val="Heading2"/>
        <w:tabs>
          <w:tab w:val="left" w:pos="838"/>
        </w:tabs>
        <w:spacing w:before="0" w:line="276" w:lineRule="auto"/>
        <w:ind w:right="512"/>
        <w:rPr>
          <w:rFonts w:asciiTheme="minorHAnsi" w:hAnsiTheme="minorHAnsi" w:cstheme="minorHAnsi"/>
          <w:b/>
          <w:color w:val="037E57"/>
          <w:sz w:val="24"/>
          <w:szCs w:val="24"/>
        </w:rPr>
      </w:pPr>
      <w:r>
        <w:rPr>
          <w:rFonts w:asciiTheme="minorHAnsi" w:hAnsiTheme="minorHAnsi" w:cstheme="minorHAnsi"/>
          <w:b/>
          <w:color w:val="037E57"/>
          <w:sz w:val="24"/>
          <w:szCs w:val="24"/>
        </w:rPr>
        <w:t>Division: NPMU</w:t>
      </w:r>
    </w:p>
    <w:p w14:paraId="390A1D04" w14:textId="77777777" w:rsidR="00CC7665" w:rsidRPr="007E352F" w:rsidRDefault="00CC7665" w:rsidP="00CC7665">
      <w:pPr>
        <w:pStyle w:val="Heading2"/>
        <w:tabs>
          <w:tab w:val="left" w:pos="838"/>
        </w:tabs>
        <w:spacing w:before="0" w:line="276" w:lineRule="auto"/>
        <w:ind w:right="512"/>
        <w:rPr>
          <w:rFonts w:asciiTheme="minorHAnsi" w:hAnsiTheme="minorHAnsi" w:cstheme="minorHAnsi"/>
          <w:b/>
          <w:color w:val="037E57"/>
          <w:sz w:val="24"/>
          <w:szCs w:val="24"/>
        </w:rPr>
      </w:pPr>
      <w:r w:rsidRPr="007E352F">
        <w:rPr>
          <w:rFonts w:asciiTheme="minorHAnsi" w:hAnsiTheme="minorHAnsi" w:cstheme="minorHAnsi"/>
          <w:b/>
          <w:color w:val="037E57"/>
          <w:sz w:val="24"/>
          <w:szCs w:val="24"/>
        </w:rPr>
        <w:t xml:space="preserve">Location: </w:t>
      </w:r>
      <w:r w:rsidRPr="0052262D">
        <w:rPr>
          <w:rFonts w:asciiTheme="minorHAnsi" w:hAnsiTheme="minorHAnsi" w:cstheme="minorHAnsi"/>
          <w:b/>
          <w:color w:val="037E57"/>
          <w:sz w:val="24"/>
          <w:szCs w:val="24"/>
        </w:rPr>
        <w:t>Central TB Division (CTD), New Delhi</w:t>
      </w:r>
    </w:p>
    <w:p w14:paraId="5407EBE2" w14:textId="77777777" w:rsidR="00CC7665" w:rsidRDefault="00CC7665" w:rsidP="00CC7665">
      <w:pPr>
        <w:pStyle w:val="Heading2"/>
        <w:tabs>
          <w:tab w:val="left" w:pos="838"/>
        </w:tabs>
        <w:spacing w:before="0" w:line="276" w:lineRule="auto"/>
        <w:ind w:right="512"/>
        <w:rPr>
          <w:rFonts w:asciiTheme="minorHAnsi" w:hAnsiTheme="minorHAnsi" w:cstheme="minorHAnsi"/>
          <w:b/>
          <w:color w:val="037E57"/>
          <w:sz w:val="24"/>
          <w:szCs w:val="24"/>
        </w:rPr>
      </w:pPr>
      <w:r w:rsidRPr="007E352F">
        <w:rPr>
          <w:rFonts w:asciiTheme="minorHAnsi" w:hAnsiTheme="minorHAnsi" w:cstheme="minorHAnsi"/>
          <w:b/>
          <w:color w:val="037E57"/>
          <w:sz w:val="24"/>
          <w:szCs w:val="24"/>
        </w:rPr>
        <w:t>Project Till: 31-Mar-2027</w:t>
      </w:r>
    </w:p>
    <w:p w14:paraId="4EF1173D" w14:textId="77777777" w:rsidR="00CC7665" w:rsidRPr="0052262D" w:rsidRDefault="00CC7665" w:rsidP="00CC7665"/>
    <w:p w14:paraId="12156CB5" w14:textId="77777777" w:rsidR="00CC7665" w:rsidRPr="007E352F" w:rsidRDefault="00CC7665" w:rsidP="00CC7665">
      <w:pPr>
        <w:shd w:val="clear" w:color="auto" w:fill="F7CAAC" w:themeFill="accent2" w:themeFillTint="66"/>
        <w:spacing w:after="0" w:line="240" w:lineRule="auto"/>
        <w:jc w:val="both"/>
        <w:rPr>
          <w:rFonts w:cstheme="minorHAnsi"/>
          <w:b/>
          <w:bCs/>
          <w:sz w:val="24"/>
          <w:szCs w:val="24"/>
        </w:rPr>
      </w:pPr>
      <w:r w:rsidRPr="007E352F">
        <w:rPr>
          <w:rFonts w:cstheme="minorHAnsi"/>
          <w:b/>
          <w:bCs/>
          <w:sz w:val="24"/>
          <w:szCs w:val="24"/>
        </w:rPr>
        <w:t>Qualification, Skills &amp; Competencies</w:t>
      </w:r>
    </w:p>
    <w:p w14:paraId="5AF824A8" w14:textId="77777777" w:rsidR="00CC7665" w:rsidRDefault="00CC7665" w:rsidP="00CC7665">
      <w:pPr>
        <w:pStyle w:val="ListParagraph"/>
        <w:spacing w:after="0" w:line="276" w:lineRule="auto"/>
        <w:rPr>
          <w:rFonts w:cstheme="minorHAnsi"/>
          <w:b/>
          <w:bCs/>
          <w:sz w:val="24"/>
          <w:szCs w:val="24"/>
          <w:u w:val="single"/>
        </w:rPr>
      </w:pPr>
      <w:r w:rsidRPr="001E4E25">
        <w:rPr>
          <w:rFonts w:cstheme="minorHAnsi"/>
          <w:b/>
          <w:bCs/>
          <w:sz w:val="24"/>
          <w:szCs w:val="24"/>
          <w:u w:val="single"/>
        </w:rPr>
        <w:t>Qualifications:</w:t>
      </w:r>
    </w:p>
    <w:p w14:paraId="7CA3371D" w14:textId="77777777" w:rsidR="00CC7665" w:rsidRPr="006402DD" w:rsidRDefault="00CC7665" w:rsidP="00CC7665">
      <w:pPr>
        <w:pStyle w:val="ListParagraph"/>
        <w:numPr>
          <w:ilvl w:val="0"/>
          <w:numId w:val="19"/>
        </w:numPr>
        <w:spacing w:after="0" w:line="240" w:lineRule="auto"/>
        <w:jc w:val="both"/>
        <w:rPr>
          <w:rFonts w:cstheme="minorHAnsi"/>
          <w:sz w:val="24"/>
          <w:szCs w:val="24"/>
        </w:rPr>
      </w:pPr>
      <w:r w:rsidRPr="006402DD">
        <w:rPr>
          <w:rFonts w:cstheme="minorHAnsi"/>
          <w:sz w:val="24"/>
          <w:szCs w:val="24"/>
        </w:rPr>
        <w:t>Essential: Master’s in commerce / MBA (finance) from a recognized University/ Institute</w:t>
      </w:r>
    </w:p>
    <w:p w14:paraId="1C865DEE" w14:textId="77777777" w:rsidR="00CC7665" w:rsidRPr="006402DD" w:rsidRDefault="00CC7665" w:rsidP="00CC7665">
      <w:pPr>
        <w:pStyle w:val="ListParagraph"/>
        <w:numPr>
          <w:ilvl w:val="0"/>
          <w:numId w:val="19"/>
        </w:numPr>
        <w:spacing w:after="0" w:line="240" w:lineRule="auto"/>
        <w:jc w:val="both"/>
        <w:rPr>
          <w:rFonts w:cstheme="minorHAnsi"/>
          <w:sz w:val="24"/>
          <w:szCs w:val="24"/>
        </w:rPr>
      </w:pPr>
      <w:r w:rsidRPr="006402DD">
        <w:rPr>
          <w:rFonts w:cstheme="minorHAnsi"/>
          <w:sz w:val="24"/>
          <w:szCs w:val="24"/>
        </w:rPr>
        <w:t xml:space="preserve">Experience: Minimum 10 years of post-qualification work experience after qualification preferably in Govt. / Public sector/multilateral projects or nonprofit organizations in accounting, including analysis financial reporting, budgeting and financial software and </w:t>
      </w:r>
      <w:r w:rsidRPr="006402DD">
        <w:rPr>
          <w:rFonts w:cstheme="minorHAnsi"/>
          <w:sz w:val="24"/>
          <w:szCs w:val="24"/>
        </w:rPr>
        <w:lastRenderedPageBreak/>
        <w:t>reporting systems at national and state level. Preference will be given to who have NTEP-related experience.</w:t>
      </w:r>
    </w:p>
    <w:p w14:paraId="69CE39D1" w14:textId="77777777" w:rsidR="00CC7665" w:rsidRDefault="00CC7665" w:rsidP="00CC7665">
      <w:pPr>
        <w:pStyle w:val="ListParagraph"/>
        <w:numPr>
          <w:ilvl w:val="0"/>
          <w:numId w:val="19"/>
        </w:numPr>
        <w:spacing w:after="0" w:line="240" w:lineRule="auto"/>
        <w:jc w:val="both"/>
        <w:rPr>
          <w:rFonts w:cstheme="minorHAnsi"/>
          <w:sz w:val="24"/>
          <w:szCs w:val="24"/>
        </w:rPr>
      </w:pPr>
      <w:r w:rsidRPr="006402DD">
        <w:rPr>
          <w:rFonts w:cstheme="minorHAnsi"/>
          <w:sz w:val="24"/>
          <w:szCs w:val="24"/>
        </w:rPr>
        <w:t>Desirable: Chartered Accountant and 4 years of experience in TB programs and Global Fund grant.</w:t>
      </w:r>
    </w:p>
    <w:p w14:paraId="278CF645" w14:textId="77777777" w:rsidR="00CC7665" w:rsidRDefault="00CC7665" w:rsidP="00CC7665">
      <w:pPr>
        <w:pStyle w:val="ListParagraph"/>
        <w:autoSpaceDE w:val="0"/>
        <w:autoSpaceDN w:val="0"/>
        <w:spacing w:after="0" w:line="240" w:lineRule="auto"/>
        <w:jc w:val="both"/>
        <w:rPr>
          <w:rFonts w:cstheme="minorHAnsi"/>
          <w:sz w:val="24"/>
          <w:szCs w:val="24"/>
        </w:rPr>
      </w:pPr>
    </w:p>
    <w:p w14:paraId="65D08BC2" w14:textId="77777777" w:rsidR="00CC7665" w:rsidRDefault="00CC7665" w:rsidP="00CC7665">
      <w:pPr>
        <w:pStyle w:val="ListParagraph"/>
        <w:spacing w:after="0" w:line="276" w:lineRule="auto"/>
        <w:rPr>
          <w:rFonts w:cstheme="minorHAnsi"/>
          <w:b/>
          <w:bCs/>
          <w:sz w:val="24"/>
          <w:szCs w:val="24"/>
          <w:u w:val="single"/>
        </w:rPr>
      </w:pPr>
      <w:r w:rsidRPr="0052262D">
        <w:rPr>
          <w:rFonts w:cstheme="minorHAnsi"/>
          <w:b/>
          <w:bCs/>
          <w:sz w:val="24"/>
          <w:szCs w:val="24"/>
          <w:u w:val="single"/>
        </w:rPr>
        <w:t>Skills &amp; Competencies</w:t>
      </w:r>
    </w:p>
    <w:p w14:paraId="0C8E7163" w14:textId="77777777" w:rsidR="00CC7665" w:rsidRPr="006402DD" w:rsidRDefault="00CC7665" w:rsidP="00CC7665">
      <w:pPr>
        <w:pStyle w:val="ListParagraph"/>
        <w:numPr>
          <w:ilvl w:val="0"/>
          <w:numId w:val="19"/>
        </w:numPr>
        <w:spacing w:after="0" w:line="240" w:lineRule="auto"/>
        <w:jc w:val="both"/>
        <w:rPr>
          <w:rFonts w:cstheme="minorHAnsi"/>
          <w:sz w:val="24"/>
          <w:szCs w:val="24"/>
        </w:rPr>
      </w:pPr>
      <w:r w:rsidRPr="006402DD">
        <w:rPr>
          <w:rFonts w:cstheme="minorHAnsi"/>
          <w:sz w:val="24"/>
          <w:szCs w:val="24"/>
        </w:rPr>
        <w:t>Strong understanding of financial laws, direct/indirect taxation, accounting standards, and regulatory frameworks</w:t>
      </w:r>
    </w:p>
    <w:p w14:paraId="4FA0A99F" w14:textId="77777777" w:rsidR="00CC7665" w:rsidRPr="006402DD" w:rsidRDefault="00CC7665" w:rsidP="00CC7665">
      <w:pPr>
        <w:pStyle w:val="ListParagraph"/>
        <w:numPr>
          <w:ilvl w:val="0"/>
          <w:numId w:val="19"/>
        </w:numPr>
        <w:spacing w:after="0" w:line="240" w:lineRule="auto"/>
        <w:jc w:val="both"/>
        <w:rPr>
          <w:rFonts w:cstheme="minorHAnsi"/>
          <w:sz w:val="24"/>
          <w:szCs w:val="24"/>
        </w:rPr>
      </w:pPr>
      <w:r w:rsidRPr="006402DD">
        <w:rPr>
          <w:rFonts w:cstheme="minorHAnsi"/>
          <w:sz w:val="24"/>
          <w:szCs w:val="24"/>
        </w:rPr>
        <w:t>Excellent understanding of various payment for result based funding approaches, contract management/payment tools, various payment matrices and contract clauses.</w:t>
      </w:r>
    </w:p>
    <w:p w14:paraId="61981D9D" w14:textId="77777777" w:rsidR="00CC7665" w:rsidRPr="006402DD" w:rsidRDefault="00CC7665" w:rsidP="00CC7665">
      <w:pPr>
        <w:pStyle w:val="ListParagraph"/>
        <w:numPr>
          <w:ilvl w:val="0"/>
          <w:numId w:val="19"/>
        </w:numPr>
        <w:spacing w:after="0" w:line="240" w:lineRule="auto"/>
        <w:jc w:val="both"/>
        <w:rPr>
          <w:rFonts w:cstheme="minorHAnsi"/>
          <w:sz w:val="24"/>
          <w:szCs w:val="24"/>
        </w:rPr>
      </w:pPr>
      <w:r w:rsidRPr="006402DD">
        <w:rPr>
          <w:rFonts w:cstheme="minorHAnsi"/>
          <w:sz w:val="24"/>
          <w:szCs w:val="24"/>
        </w:rPr>
        <w:t>Strong analytical background with organizational skills (e.g. budgeting, financial management)</w:t>
      </w:r>
    </w:p>
    <w:p w14:paraId="23B4FC9C" w14:textId="77777777" w:rsidR="00CC7665" w:rsidRPr="006402DD" w:rsidRDefault="00CC7665" w:rsidP="00CC7665">
      <w:pPr>
        <w:pStyle w:val="ListParagraph"/>
        <w:numPr>
          <w:ilvl w:val="0"/>
          <w:numId w:val="19"/>
        </w:numPr>
        <w:spacing w:after="0" w:line="240" w:lineRule="auto"/>
        <w:jc w:val="both"/>
        <w:rPr>
          <w:rFonts w:cstheme="minorHAnsi"/>
          <w:sz w:val="24"/>
          <w:szCs w:val="24"/>
        </w:rPr>
      </w:pPr>
      <w:r w:rsidRPr="006402DD">
        <w:rPr>
          <w:rFonts w:cstheme="minorHAnsi"/>
          <w:sz w:val="24"/>
          <w:szCs w:val="24"/>
        </w:rPr>
        <w:t>Working knowledge of computers including MS Office package essential</w:t>
      </w:r>
    </w:p>
    <w:p w14:paraId="714BA7B6" w14:textId="77777777" w:rsidR="00CC7665" w:rsidRPr="006402DD" w:rsidRDefault="00CC7665" w:rsidP="00CC7665">
      <w:pPr>
        <w:pStyle w:val="ListParagraph"/>
        <w:numPr>
          <w:ilvl w:val="0"/>
          <w:numId w:val="19"/>
        </w:numPr>
        <w:spacing w:after="0" w:line="240" w:lineRule="auto"/>
        <w:jc w:val="both"/>
        <w:rPr>
          <w:rFonts w:cstheme="minorHAnsi"/>
          <w:sz w:val="24"/>
          <w:szCs w:val="24"/>
        </w:rPr>
      </w:pPr>
      <w:r w:rsidRPr="006402DD">
        <w:rPr>
          <w:rFonts w:cstheme="minorHAnsi"/>
          <w:sz w:val="24"/>
          <w:szCs w:val="24"/>
        </w:rPr>
        <w:t>Technical expertise in the areas of overall financial management and planning</w:t>
      </w:r>
    </w:p>
    <w:p w14:paraId="7E6DF669" w14:textId="77777777" w:rsidR="00CC7665" w:rsidRPr="006402DD" w:rsidRDefault="00CC7665" w:rsidP="00CC7665">
      <w:pPr>
        <w:pStyle w:val="ListParagraph"/>
        <w:numPr>
          <w:ilvl w:val="0"/>
          <w:numId w:val="19"/>
        </w:numPr>
        <w:spacing w:after="0" w:line="240" w:lineRule="auto"/>
        <w:jc w:val="both"/>
        <w:rPr>
          <w:rFonts w:cstheme="minorHAnsi"/>
          <w:sz w:val="24"/>
          <w:szCs w:val="24"/>
        </w:rPr>
      </w:pPr>
      <w:r w:rsidRPr="006402DD">
        <w:rPr>
          <w:rFonts w:cstheme="minorHAnsi"/>
          <w:sz w:val="24"/>
          <w:szCs w:val="24"/>
        </w:rPr>
        <w:t>Ability to interact and deliberate financial discussions with relevant stakeholders, civil society and donor agencies.</w:t>
      </w:r>
    </w:p>
    <w:p w14:paraId="5B931FBE" w14:textId="77777777" w:rsidR="00CC7665" w:rsidRPr="006402DD" w:rsidRDefault="00CC7665" w:rsidP="00CC7665">
      <w:pPr>
        <w:pStyle w:val="ListParagraph"/>
        <w:numPr>
          <w:ilvl w:val="0"/>
          <w:numId w:val="19"/>
        </w:numPr>
        <w:spacing w:after="0" w:line="240" w:lineRule="auto"/>
        <w:jc w:val="both"/>
        <w:rPr>
          <w:rFonts w:cstheme="minorHAnsi"/>
          <w:sz w:val="24"/>
          <w:szCs w:val="24"/>
        </w:rPr>
      </w:pPr>
      <w:r w:rsidRPr="006402DD">
        <w:rPr>
          <w:rFonts w:cstheme="minorHAnsi"/>
          <w:sz w:val="24"/>
          <w:szCs w:val="24"/>
        </w:rPr>
        <w:t>Conversant with computer operations required for virtual meetings/ interactions.</w:t>
      </w:r>
    </w:p>
    <w:p w14:paraId="363590C5" w14:textId="77777777" w:rsidR="00CC7665" w:rsidRPr="006402DD" w:rsidRDefault="00CC7665" w:rsidP="00CC7665">
      <w:pPr>
        <w:pStyle w:val="ListParagraph"/>
        <w:numPr>
          <w:ilvl w:val="0"/>
          <w:numId w:val="19"/>
        </w:numPr>
        <w:spacing w:after="0" w:line="240" w:lineRule="auto"/>
        <w:jc w:val="both"/>
        <w:rPr>
          <w:rFonts w:cstheme="minorHAnsi"/>
          <w:sz w:val="24"/>
          <w:szCs w:val="24"/>
        </w:rPr>
      </w:pPr>
      <w:r w:rsidRPr="006402DD">
        <w:rPr>
          <w:rFonts w:cstheme="minorHAnsi"/>
          <w:sz w:val="24"/>
          <w:szCs w:val="24"/>
        </w:rPr>
        <w:t>Ability and willingness to travel extensively.</w:t>
      </w:r>
    </w:p>
    <w:p w14:paraId="3FFF99C0" w14:textId="77777777" w:rsidR="00CC7665" w:rsidRPr="006402DD" w:rsidRDefault="00CC7665" w:rsidP="00CC7665">
      <w:pPr>
        <w:pStyle w:val="ListParagraph"/>
        <w:numPr>
          <w:ilvl w:val="0"/>
          <w:numId w:val="19"/>
        </w:numPr>
        <w:spacing w:after="0" w:line="240" w:lineRule="auto"/>
        <w:jc w:val="both"/>
        <w:rPr>
          <w:rFonts w:cstheme="minorHAnsi"/>
          <w:sz w:val="24"/>
          <w:szCs w:val="24"/>
        </w:rPr>
      </w:pPr>
      <w:r w:rsidRPr="006402DD">
        <w:rPr>
          <w:rFonts w:cstheme="minorHAnsi"/>
          <w:sz w:val="24"/>
          <w:szCs w:val="24"/>
        </w:rPr>
        <w:t>Proficiency in spoken and written English is essential</w:t>
      </w:r>
    </w:p>
    <w:p w14:paraId="4BBA3FD4" w14:textId="77777777" w:rsidR="00CC7665" w:rsidRDefault="00CC7665" w:rsidP="00CC7665">
      <w:pPr>
        <w:pStyle w:val="ListParagraph"/>
        <w:spacing w:after="0" w:line="276" w:lineRule="auto"/>
        <w:rPr>
          <w:rFonts w:cstheme="minorHAnsi"/>
          <w:b/>
          <w:bCs/>
          <w:sz w:val="24"/>
          <w:szCs w:val="24"/>
          <w:u w:val="single"/>
        </w:rPr>
      </w:pPr>
    </w:p>
    <w:p w14:paraId="432F8321" w14:textId="77777777" w:rsidR="00CC7665" w:rsidRPr="007E352F" w:rsidRDefault="00CC7665" w:rsidP="00CC7665">
      <w:pPr>
        <w:shd w:val="clear" w:color="auto" w:fill="F7CAAC" w:themeFill="accent2" w:themeFillTint="66"/>
        <w:tabs>
          <w:tab w:val="left" w:pos="709"/>
        </w:tabs>
        <w:spacing w:after="0" w:line="240" w:lineRule="auto"/>
        <w:rPr>
          <w:rFonts w:eastAsia="Arial" w:cstheme="minorHAnsi"/>
          <w:b/>
          <w:bCs/>
          <w:sz w:val="24"/>
          <w:szCs w:val="24"/>
          <w:lang w:val="en-US"/>
        </w:rPr>
      </w:pPr>
      <w:r w:rsidRPr="007E352F">
        <w:rPr>
          <w:rFonts w:cstheme="minorHAnsi"/>
          <w:b/>
          <w:bCs/>
          <w:sz w:val="24"/>
          <w:szCs w:val="24"/>
        </w:rPr>
        <w:t>Roles and Responsibilities</w:t>
      </w:r>
    </w:p>
    <w:p w14:paraId="10C65E09" w14:textId="77777777" w:rsidR="00CC7665" w:rsidRPr="006402DD" w:rsidRDefault="00CC7665" w:rsidP="00CC7665">
      <w:pPr>
        <w:pStyle w:val="ListParagraph"/>
        <w:numPr>
          <w:ilvl w:val="0"/>
          <w:numId w:val="20"/>
        </w:numPr>
        <w:spacing w:after="0" w:line="276" w:lineRule="auto"/>
        <w:jc w:val="both"/>
        <w:rPr>
          <w:rFonts w:cstheme="minorHAnsi"/>
          <w:sz w:val="24"/>
          <w:szCs w:val="24"/>
        </w:rPr>
      </w:pPr>
      <w:r w:rsidRPr="006402DD">
        <w:rPr>
          <w:rFonts w:cstheme="minorHAnsi"/>
          <w:sz w:val="24"/>
          <w:szCs w:val="24"/>
        </w:rPr>
        <w:t>Maintain the accounting system for the project, utilizing standard accounting procedures, which will ensure documentation and recording of sources and uses of funds in line with the Global Fund requirements.</w:t>
      </w:r>
    </w:p>
    <w:p w14:paraId="251238F7" w14:textId="77777777" w:rsidR="00CC7665" w:rsidRPr="006402DD" w:rsidRDefault="00CC7665" w:rsidP="00CC7665">
      <w:pPr>
        <w:pStyle w:val="ListParagraph"/>
        <w:numPr>
          <w:ilvl w:val="0"/>
          <w:numId w:val="20"/>
        </w:numPr>
        <w:spacing w:after="0" w:line="276" w:lineRule="auto"/>
        <w:jc w:val="both"/>
        <w:rPr>
          <w:rFonts w:cstheme="minorHAnsi"/>
          <w:sz w:val="24"/>
          <w:szCs w:val="24"/>
        </w:rPr>
      </w:pPr>
      <w:r w:rsidRPr="006402DD">
        <w:rPr>
          <w:rFonts w:cstheme="minorHAnsi"/>
          <w:sz w:val="24"/>
          <w:szCs w:val="24"/>
        </w:rPr>
        <w:t>Prepare quarterly/semi-annually/yearly financial reports and other related reports as per the donor requirement for submission to the Global Fund.</w:t>
      </w:r>
    </w:p>
    <w:p w14:paraId="47203053" w14:textId="77777777" w:rsidR="00CC7665" w:rsidRPr="006402DD" w:rsidRDefault="00CC7665" w:rsidP="00CC7665">
      <w:pPr>
        <w:pStyle w:val="ListParagraph"/>
        <w:numPr>
          <w:ilvl w:val="0"/>
          <w:numId w:val="20"/>
        </w:numPr>
        <w:spacing w:after="0" w:line="276" w:lineRule="auto"/>
        <w:jc w:val="both"/>
        <w:rPr>
          <w:rFonts w:cstheme="minorHAnsi"/>
          <w:sz w:val="24"/>
          <w:szCs w:val="24"/>
        </w:rPr>
      </w:pPr>
      <w:r w:rsidRPr="006402DD">
        <w:rPr>
          <w:rFonts w:cstheme="minorHAnsi"/>
          <w:sz w:val="24"/>
          <w:szCs w:val="24"/>
        </w:rPr>
        <w:t>Provide budgetary inputs into the project finance expenditure reports of non-government principal/sub recipients and track their progress.</w:t>
      </w:r>
    </w:p>
    <w:p w14:paraId="38EABCC4" w14:textId="77777777" w:rsidR="00CC7665" w:rsidRPr="006402DD" w:rsidRDefault="00CC7665" w:rsidP="00CC7665">
      <w:pPr>
        <w:pStyle w:val="ListParagraph"/>
        <w:numPr>
          <w:ilvl w:val="0"/>
          <w:numId w:val="20"/>
        </w:numPr>
        <w:spacing w:after="0" w:line="276" w:lineRule="auto"/>
        <w:jc w:val="both"/>
        <w:rPr>
          <w:rFonts w:cstheme="minorHAnsi"/>
          <w:sz w:val="24"/>
          <w:szCs w:val="24"/>
        </w:rPr>
      </w:pPr>
      <w:r w:rsidRPr="006402DD">
        <w:rPr>
          <w:rFonts w:cstheme="minorHAnsi"/>
          <w:sz w:val="24"/>
          <w:szCs w:val="24"/>
        </w:rPr>
        <w:t>Support in preparing monthly/quarterly fund utilization summary reports for implementing agencies/ SR.</w:t>
      </w:r>
    </w:p>
    <w:p w14:paraId="2058722A" w14:textId="77777777" w:rsidR="00CC7665" w:rsidRPr="006402DD" w:rsidRDefault="00CC7665" w:rsidP="00CC7665">
      <w:pPr>
        <w:pStyle w:val="ListParagraph"/>
        <w:numPr>
          <w:ilvl w:val="0"/>
          <w:numId w:val="20"/>
        </w:numPr>
        <w:spacing w:after="0" w:line="276" w:lineRule="auto"/>
        <w:jc w:val="both"/>
        <w:rPr>
          <w:rFonts w:cstheme="minorHAnsi"/>
          <w:sz w:val="24"/>
          <w:szCs w:val="24"/>
        </w:rPr>
      </w:pPr>
      <w:r w:rsidRPr="006402DD">
        <w:rPr>
          <w:rFonts w:cstheme="minorHAnsi"/>
          <w:sz w:val="24"/>
          <w:szCs w:val="24"/>
        </w:rPr>
        <w:t>Facilitate submissions of audit and other expenditure reports to LFA/Global Fund as per the grant requirements.</w:t>
      </w:r>
    </w:p>
    <w:p w14:paraId="7C206941" w14:textId="77777777" w:rsidR="00CC7665" w:rsidRPr="006402DD" w:rsidRDefault="00CC7665" w:rsidP="00CC7665">
      <w:pPr>
        <w:pStyle w:val="ListParagraph"/>
        <w:numPr>
          <w:ilvl w:val="0"/>
          <w:numId w:val="20"/>
        </w:numPr>
        <w:spacing w:after="0" w:line="276" w:lineRule="auto"/>
        <w:jc w:val="both"/>
        <w:rPr>
          <w:rFonts w:cstheme="minorHAnsi"/>
          <w:sz w:val="24"/>
          <w:szCs w:val="24"/>
        </w:rPr>
      </w:pPr>
      <w:r w:rsidRPr="006402DD">
        <w:rPr>
          <w:rFonts w:cstheme="minorHAnsi"/>
          <w:sz w:val="24"/>
          <w:szCs w:val="24"/>
        </w:rPr>
        <w:t>Providing support to CTD in releasing existing payments to Sub recipients, when required.</w:t>
      </w:r>
    </w:p>
    <w:p w14:paraId="0272E511" w14:textId="77777777" w:rsidR="00CC7665" w:rsidRPr="006402DD" w:rsidRDefault="00CC7665" w:rsidP="00CC7665">
      <w:pPr>
        <w:pStyle w:val="ListParagraph"/>
        <w:numPr>
          <w:ilvl w:val="0"/>
          <w:numId w:val="20"/>
        </w:numPr>
        <w:spacing w:after="0" w:line="276" w:lineRule="auto"/>
        <w:jc w:val="both"/>
        <w:rPr>
          <w:rFonts w:cstheme="minorHAnsi"/>
          <w:sz w:val="24"/>
          <w:szCs w:val="24"/>
        </w:rPr>
      </w:pPr>
      <w:r w:rsidRPr="006402DD">
        <w:rPr>
          <w:rFonts w:cstheme="minorHAnsi"/>
          <w:sz w:val="24"/>
          <w:szCs w:val="24"/>
        </w:rPr>
        <w:t>Manage project expenditures, ensuring full compliance with project rules and procedures agreed with GFATM.</w:t>
      </w:r>
    </w:p>
    <w:p w14:paraId="0CCA79CC" w14:textId="77777777" w:rsidR="00CC7665" w:rsidRPr="006402DD" w:rsidRDefault="00CC7665" w:rsidP="00CC7665">
      <w:pPr>
        <w:pStyle w:val="ListParagraph"/>
        <w:numPr>
          <w:ilvl w:val="0"/>
          <w:numId w:val="20"/>
        </w:numPr>
        <w:spacing w:after="0" w:line="276" w:lineRule="auto"/>
        <w:jc w:val="both"/>
        <w:rPr>
          <w:rFonts w:cstheme="minorHAnsi"/>
          <w:sz w:val="24"/>
          <w:szCs w:val="24"/>
        </w:rPr>
      </w:pPr>
      <w:r w:rsidRPr="006402DD">
        <w:rPr>
          <w:rFonts w:cstheme="minorHAnsi"/>
          <w:sz w:val="24"/>
          <w:szCs w:val="24"/>
        </w:rPr>
        <w:t>Assist in preparation of budget estimates/ allocation for Project activities.</w:t>
      </w:r>
    </w:p>
    <w:p w14:paraId="4EAF3890" w14:textId="77777777" w:rsidR="00CC7665" w:rsidRPr="006402DD" w:rsidRDefault="00CC7665" w:rsidP="00CC7665">
      <w:pPr>
        <w:pStyle w:val="ListParagraph"/>
        <w:numPr>
          <w:ilvl w:val="0"/>
          <w:numId w:val="20"/>
        </w:numPr>
        <w:spacing w:after="0" w:line="276" w:lineRule="auto"/>
        <w:jc w:val="both"/>
        <w:rPr>
          <w:rFonts w:cstheme="minorHAnsi"/>
          <w:sz w:val="24"/>
          <w:szCs w:val="24"/>
        </w:rPr>
      </w:pPr>
      <w:r w:rsidRPr="006402DD">
        <w:rPr>
          <w:rFonts w:cstheme="minorHAnsi"/>
          <w:sz w:val="24"/>
          <w:szCs w:val="24"/>
        </w:rPr>
        <w:t>Review, verify and certify monthly, quarterly, annual and special financial statements and reports, including expenditure reports and bank reconciliation statements.</w:t>
      </w:r>
    </w:p>
    <w:p w14:paraId="3319D8A7" w14:textId="77777777" w:rsidR="00CC7665" w:rsidRPr="006402DD" w:rsidRDefault="00CC7665" w:rsidP="00CC7665">
      <w:pPr>
        <w:pStyle w:val="ListParagraph"/>
        <w:numPr>
          <w:ilvl w:val="0"/>
          <w:numId w:val="20"/>
        </w:numPr>
        <w:spacing w:after="0" w:line="276" w:lineRule="auto"/>
        <w:jc w:val="both"/>
        <w:rPr>
          <w:rFonts w:cstheme="minorHAnsi"/>
          <w:sz w:val="24"/>
          <w:szCs w:val="24"/>
        </w:rPr>
      </w:pPr>
      <w:r w:rsidRPr="006402DD">
        <w:rPr>
          <w:rFonts w:cstheme="minorHAnsi"/>
          <w:sz w:val="24"/>
          <w:szCs w:val="24"/>
        </w:rPr>
        <w:t>Prepare finance status update/report for review meetings with donor agencies, India CCM and internal CTD requirements</w:t>
      </w:r>
    </w:p>
    <w:p w14:paraId="01993BE3" w14:textId="77777777" w:rsidR="00CC7665" w:rsidRPr="006402DD" w:rsidRDefault="00CC7665" w:rsidP="00CC7665">
      <w:pPr>
        <w:pStyle w:val="ListParagraph"/>
        <w:numPr>
          <w:ilvl w:val="0"/>
          <w:numId w:val="20"/>
        </w:numPr>
        <w:spacing w:after="0" w:line="276" w:lineRule="auto"/>
        <w:jc w:val="both"/>
        <w:rPr>
          <w:rFonts w:cstheme="minorHAnsi"/>
          <w:sz w:val="24"/>
          <w:szCs w:val="24"/>
        </w:rPr>
      </w:pPr>
      <w:r w:rsidRPr="006402DD">
        <w:rPr>
          <w:rFonts w:cstheme="minorHAnsi"/>
          <w:sz w:val="24"/>
          <w:szCs w:val="24"/>
        </w:rPr>
        <w:t>Supervisory visits to NG-PRs and States.</w:t>
      </w:r>
    </w:p>
    <w:p w14:paraId="6E9B364C" w14:textId="77777777" w:rsidR="00CC7665" w:rsidRPr="006402DD" w:rsidRDefault="00CC7665" w:rsidP="00CC7665">
      <w:pPr>
        <w:pStyle w:val="ListParagraph"/>
        <w:numPr>
          <w:ilvl w:val="0"/>
          <w:numId w:val="20"/>
        </w:numPr>
        <w:spacing w:after="0" w:line="276" w:lineRule="auto"/>
        <w:jc w:val="both"/>
        <w:rPr>
          <w:rFonts w:cstheme="minorHAnsi"/>
          <w:sz w:val="24"/>
          <w:szCs w:val="24"/>
        </w:rPr>
      </w:pPr>
      <w:r w:rsidRPr="006402DD">
        <w:rPr>
          <w:rFonts w:cstheme="minorHAnsi"/>
          <w:sz w:val="24"/>
          <w:szCs w:val="24"/>
        </w:rPr>
        <w:t>To render financial advice to states/NG-PRs/SRs on all financial matters.</w:t>
      </w:r>
    </w:p>
    <w:p w14:paraId="537F02B6" w14:textId="77777777" w:rsidR="00CC7665" w:rsidRDefault="00CC7665" w:rsidP="00CC7665">
      <w:pPr>
        <w:pStyle w:val="ListParagraph"/>
        <w:numPr>
          <w:ilvl w:val="0"/>
          <w:numId w:val="20"/>
        </w:numPr>
        <w:spacing w:after="0" w:line="276" w:lineRule="auto"/>
        <w:jc w:val="both"/>
        <w:rPr>
          <w:rFonts w:cstheme="minorHAnsi"/>
          <w:sz w:val="24"/>
          <w:szCs w:val="24"/>
        </w:rPr>
      </w:pPr>
      <w:r w:rsidRPr="006402DD">
        <w:rPr>
          <w:rFonts w:cstheme="minorHAnsi"/>
          <w:sz w:val="24"/>
          <w:szCs w:val="24"/>
        </w:rPr>
        <w:t>Any other additional work assigned by Reporting Officer</w:t>
      </w:r>
    </w:p>
    <w:p w14:paraId="4A97E44C" w14:textId="77777777" w:rsidR="00CC7665" w:rsidRPr="00AE0191" w:rsidRDefault="00CC7665" w:rsidP="00CC7665">
      <w:pPr>
        <w:pStyle w:val="ListParagraph"/>
        <w:spacing w:after="0" w:line="276" w:lineRule="auto"/>
        <w:jc w:val="both"/>
        <w:rPr>
          <w:rFonts w:cstheme="minorHAnsi"/>
          <w:sz w:val="24"/>
          <w:szCs w:val="24"/>
        </w:rPr>
      </w:pPr>
    </w:p>
    <w:p w14:paraId="401E0BD4" w14:textId="77777777" w:rsidR="00CC7665" w:rsidRDefault="00CC7665" w:rsidP="00CC7665">
      <w:pPr>
        <w:shd w:val="clear" w:color="auto" w:fill="FFFFFF" w:themeFill="background1"/>
        <w:spacing w:after="0" w:line="240" w:lineRule="auto"/>
        <w:jc w:val="both"/>
        <w:rPr>
          <w:rFonts w:cstheme="minorHAnsi"/>
          <w:color w:val="000000" w:themeColor="text1"/>
          <w:sz w:val="24"/>
          <w:szCs w:val="24"/>
          <w:lang w:eastAsia="en-IN"/>
        </w:rPr>
      </w:pPr>
      <w:r w:rsidRPr="007E352F">
        <w:rPr>
          <w:rFonts w:cstheme="minorHAnsi"/>
          <w:b/>
          <w:bCs/>
          <w:color w:val="000000" w:themeColor="text1"/>
          <w:sz w:val="24"/>
          <w:szCs w:val="24"/>
          <w:u w:val="single"/>
          <w:lang w:eastAsia="en-IN"/>
        </w:rPr>
        <w:lastRenderedPageBreak/>
        <w:t>Note:</w:t>
      </w:r>
      <w:r w:rsidRPr="007E352F">
        <w:rPr>
          <w:rFonts w:cstheme="minorHAnsi"/>
          <w:color w:val="000000" w:themeColor="text1"/>
          <w:sz w:val="24"/>
          <w:szCs w:val="24"/>
          <w:lang w:eastAsia="en-IN"/>
        </w:rPr>
        <w:t xml:space="preserve"> The principal responsibilities listed above are an illustrative list and not an exhaustive list. Additional responsibilities may be added from time to time depending on project requirements</w:t>
      </w:r>
      <w:r>
        <w:rPr>
          <w:rFonts w:cstheme="minorHAnsi"/>
          <w:color w:val="000000" w:themeColor="text1"/>
          <w:sz w:val="24"/>
          <w:szCs w:val="24"/>
          <w:lang w:eastAsia="en-IN"/>
        </w:rPr>
        <w:t>.</w:t>
      </w:r>
    </w:p>
    <w:p w14:paraId="5BB8A426" w14:textId="77777777" w:rsidR="00CC7665" w:rsidRPr="007E352F" w:rsidRDefault="00CC7665" w:rsidP="00CC7665">
      <w:pPr>
        <w:shd w:val="clear" w:color="auto" w:fill="FFFFFF" w:themeFill="background1"/>
        <w:spacing w:after="0" w:line="240" w:lineRule="auto"/>
        <w:jc w:val="both"/>
        <w:rPr>
          <w:rFonts w:cstheme="minorHAnsi"/>
          <w:color w:val="000000" w:themeColor="text1"/>
          <w:sz w:val="24"/>
          <w:szCs w:val="24"/>
          <w:lang w:eastAsia="en-IN"/>
        </w:rPr>
      </w:pPr>
    </w:p>
    <w:p w14:paraId="557E215E" w14:textId="77777777" w:rsidR="00CC7665" w:rsidRPr="007E352F" w:rsidRDefault="00CC7665" w:rsidP="00CC7665">
      <w:pPr>
        <w:pStyle w:val="BodyText"/>
        <w:shd w:val="clear" w:color="auto" w:fill="F7CAAC" w:themeFill="accent2" w:themeFillTint="66"/>
        <w:ind w:right="109" w:firstLine="0"/>
        <w:jc w:val="both"/>
        <w:rPr>
          <w:rFonts w:asciiTheme="minorHAnsi" w:hAnsiTheme="minorHAnsi" w:cstheme="minorHAnsi"/>
          <w:sz w:val="24"/>
          <w:szCs w:val="24"/>
        </w:rPr>
      </w:pPr>
      <w:bookmarkStart w:id="0" w:name="_Hlk157087402"/>
      <w:r w:rsidRPr="007E352F">
        <w:rPr>
          <w:rFonts w:asciiTheme="minorHAnsi" w:eastAsia="Arial" w:hAnsiTheme="minorHAnsi" w:cstheme="minorHAnsi"/>
          <w:b/>
          <w:bCs/>
          <w:sz w:val="24"/>
          <w:szCs w:val="24"/>
        </w:rPr>
        <w:t>Reporting</w:t>
      </w:r>
    </w:p>
    <w:p w14:paraId="62D2EBA3" w14:textId="77777777" w:rsidR="00CC7665" w:rsidRDefault="00CC7665" w:rsidP="00CC7665">
      <w:pPr>
        <w:pStyle w:val="Heading2"/>
        <w:tabs>
          <w:tab w:val="left" w:pos="838"/>
        </w:tabs>
        <w:spacing w:before="0" w:line="276" w:lineRule="auto"/>
        <w:ind w:right="512"/>
        <w:jc w:val="both"/>
        <w:rPr>
          <w:rFonts w:asciiTheme="minorHAnsi" w:eastAsiaTheme="minorEastAsia" w:hAnsiTheme="minorHAnsi" w:cstheme="minorHAnsi"/>
          <w:color w:val="000000" w:themeColor="text1"/>
          <w:sz w:val="24"/>
          <w:szCs w:val="24"/>
          <w:lang w:eastAsia="en-IN"/>
        </w:rPr>
      </w:pPr>
      <w:r w:rsidRPr="000E2A5E">
        <w:rPr>
          <w:rFonts w:asciiTheme="minorHAnsi" w:eastAsiaTheme="minorEastAsia" w:hAnsiTheme="minorHAnsi" w:cstheme="minorHAnsi"/>
          <w:color w:val="000000" w:themeColor="text1"/>
          <w:sz w:val="24"/>
          <w:szCs w:val="24"/>
          <w:lang w:eastAsia="en-IN"/>
        </w:rPr>
        <w:t>National Finance and Accounts Manager</w:t>
      </w:r>
      <w:r>
        <w:rPr>
          <w:rFonts w:asciiTheme="minorHAnsi" w:eastAsiaTheme="minorEastAsia" w:hAnsiTheme="minorHAnsi" w:cstheme="minorHAnsi"/>
          <w:color w:val="000000" w:themeColor="text1"/>
          <w:sz w:val="24"/>
          <w:szCs w:val="24"/>
          <w:lang w:eastAsia="en-IN"/>
        </w:rPr>
        <w:t xml:space="preserve"> will report to the Nodal Officer – CTD and Project Director – Impact India, KHPT</w:t>
      </w:r>
    </w:p>
    <w:p w14:paraId="50A6B9E9" w14:textId="77777777" w:rsidR="00CC7665" w:rsidRPr="00AE0191" w:rsidRDefault="00CC7665" w:rsidP="00CC7665">
      <w:pPr>
        <w:rPr>
          <w:lang w:eastAsia="en-IN"/>
        </w:rPr>
      </w:pPr>
    </w:p>
    <w:p w14:paraId="2736F67D" w14:textId="77777777" w:rsidR="00CC7665" w:rsidRPr="007E352F" w:rsidRDefault="00CC7665" w:rsidP="00CC7665">
      <w:pPr>
        <w:pStyle w:val="BodyText"/>
        <w:shd w:val="clear" w:color="auto" w:fill="F7CAAC" w:themeFill="accent2" w:themeFillTint="66"/>
        <w:ind w:right="109" w:firstLine="0"/>
        <w:jc w:val="both"/>
        <w:rPr>
          <w:rFonts w:asciiTheme="minorHAnsi" w:eastAsia="Arial" w:hAnsiTheme="minorHAnsi" w:cstheme="minorHAnsi"/>
          <w:b/>
          <w:bCs/>
          <w:sz w:val="24"/>
          <w:szCs w:val="24"/>
        </w:rPr>
      </w:pPr>
      <w:r w:rsidRPr="007E352F">
        <w:rPr>
          <w:rFonts w:asciiTheme="minorHAnsi" w:eastAsia="Arial" w:hAnsiTheme="minorHAnsi" w:cstheme="minorHAnsi"/>
          <w:b/>
          <w:bCs/>
          <w:sz w:val="24"/>
          <w:szCs w:val="24"/>
        </w:rPr>
        <w:t>Remuneration</w:t>
      </w:r>
    </w:p>
    <w:p w14:paraId="029AE0E5" w14:textId="77777777" w:rsidR="00CC7665" w:rsidRPr="007E352F" w:rsidRDefault="00CC7665" w:rsidP="00CC7665">
      <w:pPr>
        <w:pStyle w:val="gmail-msobodytext"/>
        <w:spacing w:before="0" w:beforeAutospacing="0" w:after="0" w:afterAutospacing="0"/>
        <w:jc w:val="both"/>
        <w:rPr>
          <w:rFonts w:asciiTheme="minorHAnsi" w:hAnsiTheme="minorHAnsi" w:cstheme="minorHAnsi"/>
          <w:color w:val="000000" w:themeColor="text1"/>
        </w:rPr>
      </w:pPr>
      <w:r w:rsidRPr="007E352F">
        <w:rPr>
          <w:rFonts w:asciiTheme="minorHAnsi" w:hAnsiTheme="minorHAnsi" w:cstheme="minorHAnsi"/>
          <w:color w:val="000000" w:themeColor="text1"/>
        </w:rPr>
        <w:t>The compensation for the above-mentioned position/s will adhere to internal policies and market standards, determined by qualifications, relevant experience, budget availability, internal parity, and interview performance</w:t>
      </w:r>
      <w:bookmarkEnd w:id="0"/>
    </w:p>
    <w:p w14:paraId="4724747A" w14:textId="77777777" w:rsidR="00E73CAC" w:rsidRPr="007E352F" w:rsidRDefault="00E73CAC" w:rsidP="00E73CAC">
      <w:pPr>
        <w:spacing w:before="188"/>
        <w:ind w:right="108"/>
        <w:jc w:val="both"/>
        <w:outlineLvl w:val="1"/>
        <w:rPr>
          <w:rFonts w:eastAsia="Times New Roman" w:cstheme="minorHAnsi"/>
          <w:b/>
          <w:color w:val="043249"/>
          <w:sz w:val="24"/>
          <w:szCs w:val="24"/>
          <w:lang w:eastAsia="en-IN"/>
        </w:rPr>
      </w:pPr>
      <w:r w:rsidRPr="007E352F">
        <w:rPr>
          <w:rFonts w:eastAsia="Times New Roman" w:cstheme="minorHAnsi"/>
          <w:b/>
          <w:color w:val="043249"/>
          <w:sz w:val="24"/>
          <w:szCs w:val="24"/>
          <w:lang w:eastAsia="en-IN"/>
        </w:rPr>
        <w:t>The above-mentioned position requires outstanding communication, interpersonal, and computer skills, as well as the willingness to travel. Preference will be given to candidates with work experience in the relevant field and local candidates who possess the necessary experience and skill sets.</w:t>
      </w:r>
    </w:p>
    <w:p w14:paraId="5C95414A" w14:textId="2725C4D0" w:rsidR="00E73CAC" w:rsidRPr="007E352F" w:rsidRDefault="00E73CAC" w:rsidP="00E73CAC">
      <w:pPr>
        <w:tabs>
          <w:tab w:val="left" w:pos="795"/>
          <w:tab w:val="left" w:pos="796"/>
        </w:tabs>
        <w:spacing w:before="196" w:line="278" w:lineRule="auto"/>
        <w:ind w:right="405"/>
        <w:jc w:val="center"/>
        <w:rPr>
          <w:rFonts w:cstheme="minorHAnsi"/>
          <w:b/>
          <w:bCs/>
          <w:color w:val="037E57"/>
          <w:sz w:val="36"/>
          <w:szCs w:val="36"/>
          <w:u w:val="single"/>
        </w:rPr>
      </w:pPr>
      <w:r w:rsidRPr="007E352F">
        <w:rPr>
          <w:rFonts w:cstheme="minorHAnsi"/>
          <w:b/>
          <w:bCs/>
          <w:color w:val="037E57"/>
          <w:sz w:val="36"/>
          <w:szCs w:val="36"/>
          <w:u w:val="single"/>
        </w:rPr>
        <w:t>How to apply</w:t>
      </w:r>
    </w:p>
    <w:p w14:paraId="64F68CF8" w14:textId="4FBC7512" w:rsidR="00E73CAC" w:rsidRPr="007E352F" w:rsidRDefault="00E73CAC" w:rsidP="00EC6A3E">
      <w:pPr>
        <w:tabs>
          <w:tab w:val="left" w:pos="795"/>
          <w:tab w:val="left" w:pos="796"/>
        </w:tabs>
        <w:spacing w:before="196" w:line="240" w:lineRule="auto"/>
        <w:ind w:right="405"/>
        <w:jc w:val="both"/>
        <w:rPr>
          <w:rFonts w:cstheme="minorHAnsi"/>
          <w:b/>
          <w:bCs/>
          <w:color w:val="037E57"/>
          <w:sz w:val="32"/>
          <w:szCs w:val="32"/>
          <w:u w:val="single"/>
        </w:rPr>
      </w:pPr>
      <w:r w:rsidRPr="007E352F">
        <w:rPr>
          <w:rFonts w:eastAsia="Times New Roman" w:cstheme="minorHAnsi"/>
          <w:b/>
          <w:color w:val="043249"/>
          <w:sz w:val="32"/>
          <w:szCs w:val="32"/>
          <w:lang w:eastAsia="en-IN"/>
        </w:rPr>
        <w:t xml:space="preserve">Prospective candidates should submit their applications by clicking the </w:t>
      </w:r>
      <w:r w:rsidRPr="007E352F">
        <w:rPr>
          <w:rFonts w:eastAsia="Times New Roman" w:cstheme="minorHAnsi"/>
          <w:b/>
          <w:color w:val="0070C0"/>
          <w:sz w:val="32"/>
          <w:szCs w:val="32"/>
          <w:u w:val="single"/>
          <w:lang w:eastAsia="en-IN"/>
        </w:rPr>
        <w:t>"Apply Online"</w:t>
      </w:r>
      <w:r w:rsidR="00473623" w:rsidRPr="007E352F">
        <w:rPr>
          <w:rFonts w:eastAsia="Times New Roman" w:cstheme="minorHAnsi"/>
          <w:b/>
          <w:color w:val="0070C0"/>
          <w:sz w:val="32"/>
          <w:szCs w:val="32"/>
          <w:u w:val="single"/>
          <w:lang w:eastAsia="en-IN"/>
        </w:rPr>
        <w:t xml:space="preserve"> </w:t>
      </w:r>
      <w:r w:rsidRPr="007E352F">
        <w:rPr>
          <w:rFonts w:eastAsia="Times New Roman" w:cstheme="minorHAnsi"/>
          <w:b/>
          <w:color w:val="043249"/>
          <w:sz w:val="32"/>
          <w:szCs w:val="32"/>
          <w:lang w:eastAsia="en-IN"/>
        </w:rPr>
        <w:t>button next to the relevant vacancy on our current openings page</w:t>
      </w:r>
      <w:r w:rsidRPr="007E352F">
        <w:rPr>
          <w:rFonts w:cstheme="minorHAnsi"/>
          <w:b/>
          <w:bCs/>
          <w:color w:val="037E57"/>
          <w:sz w:val="32"/>
          <w:szCs w:val="32"/>
          <w:u w:val="single"/>
        </w:rPr>
        <w:t xml:space="preserve"> </w:t>
      </w:r>
      <w:r w:rsidRPr="007E352F">
        <w:rPr>
          <w:rFonts w:cstheme="minorHAnsi"/>
          <w:b/>
          <w:bCs/>
          <w:sz w:val="32"/>
          <w:szCs w:val="32"/>
          <w:u w:val="single"/>
        </w:rPr>
        <w:t>at</w:t>
      </w:r>
      <w:r w:rsidRPr="007E352F">
        <w:rPr>
          <w:rFonts w:cstheme="minorHAnsi"/>
          <w:b/>
          <w:bCs/>
          <w:color w:val="037E57"/>
          <w:sz w:val="32"/>
          <w:szCs w:val="32"/>
          <w:u w:val="single"/>
        </w:rPr>
        <w:t> </w:t>
      </w:r>
      <w:hyperlink r:id="rId8" w:tgtFrame="_blank" w:history="1">
        <w:r w:rsidRPr="007E352F">
          <w:rPr>
            <w:rFonts w:cstheme="minorHAnsi"/>
            <w:b/>
            <w:bCs/>
            <w:color w:val="0563C1" w:themeColor="hyperlink"/>
            <w:sz w:val="32"/>
            <w:szCs w:val="32"/>
            <w:u w:val="single"/>
          </w:rPr>
          <w:t>https://www.khpt.org/work-with-us/</w:t>
        </w:r>
      </w:hyperlink>
      <w:r w:rsidRPr="007E352F">
        <w:rPr>
          <w:rFonts w:cstheme="minorHAnsi"/>
          <w:b/>
          <w:bCs/>
          <w:color w:val="037E57"/>
          <w:sz w:val="32"/>
          <w:szCs w:val="32"/>
          <w:u w:val="single"/>
        </w:rPr>
        <w:t xml:space="preserve">. </w:t>
      </w:r>
    </w:p>
    <w:p w14:paraId="26144391" w14:textId="5158674A" w:rsidR="0064094B" w:rsidRDefault="00E73CAC" w:rsidP="00EC6A3E">
      <w:pPr>
        <w:tabs>
          <w:tab w:val="left" w:pos="795"/>
          <w:tab w:val="left" w:pos="796"/>
        </w:tabs>
        <w:spacing w:before="196" w:line="240" w:lineRule="auto"/>
        <w:ind w:right="405"/>
        <w:jc w:val="both"/>
        <w:rPr>
          <w:rFonts w:cstheme="minorHAnsi"/>
          <w:b/>
          <w:bCs/>
          <w:sz w:val="32"/>
          <w:szCs w:val="32"/>
          <w:u w:val="single"/>
        </w:rPr>
      </w:pPr>
      <w:r w:rsidRPr="007E352F">
        <w:rPr>
          <w:rFonts w:cstheme="minorHAnsi"/>
          <w:b/>
          <w:bCs/>
          <w:sz w:val="32"/>
          <w:szCs w:val="32"/>
          <w:u w:val="single"/>
        </w:rPr>
        <w:t xml:space="preserve">The deadline for submissions </w:t>
      </w:r>
      <w:r w:rsidR="000A7787">
        <w:rPr>
          <w:rFonts w:cstheme="minorHAnsi"/>
          <w:b/>
          <w:bCs/>
          <w:sz w:val="32"/>
          <w:szCs w:val="32"/>
          <w:u w:val="single"/>
        </w:rPr>
        <w:t>9</w:t>
      </w:r>
      <w:r w:rsidR="000A7787" w:rsidRPr="000A7787">
        <w:rPr>
          <w:rFonts w:cstheme="minorHAnsi"/>
          <w:b/>
          <w:bCs/>
          <w:sz w:val="32"/>
          <w:szCs w:val="32"/>
          <w:u w:val="single"/>
          <w:vertAlign w:val="superscript"/>
        </w:rPr>
        <w:t>th</w:t>
      </w:r>
      <w:r w:rsidR="000A7787">
        <w:rPr>
          <w:rFonts w:cstheme="minorHAnsi"/>
          <w:b/>
          <w:bCs/>
          <w:sz w:val="32"/>
          <w:szCs w:val="32"/>
          <w:u w:val="single"/>
        </w:rPr>
        <w:t xml:space="preserve"> Dec</w:t>
      </w:r>
      <w:r w:rsidR="002E6A03" w:rsidRPr="007E352F">
        <w:rPr>
          <w:rFonts w:cstheme="minorHAnsi"/>
          <w:b/>
          <w:bCs/>
          <w:sz w:val="32"/>
          <w:szCs w:val="32"/>
          <w:u w:val="single"/>
        </w:rPr>
        <w:t>, 2025</w:t>
      </w:r>
      <w:r w:rsidR="00473623" w:rsidRPr="007E352F">
        <w:rPr>
          <w:rFonts w:cstheme="minorHAnsi"/>
          <w:b/>
          <w:bCs/>
          <w:sz w:val="32"/>
          <w:szCs w:val="32"/>
          <w:u w:val="single"/>
        </w:rPr>
        <w:t xml:space="preserve">. </w:t>
      </w:r>
    </w:p>
    <w:p w14:paraId="618B052C" w14:textId="048965D5" w:rsidR="00E73CAC" w:rsidRPr="0064094B" w:rsidRDefault="00F5145A" w:rsidP="00EC6A3E">
      <w:pPr>
        <w:tabs>
          <w:tab w:val="left" w:pos="795"/>
          <w:tab w:val="left" w:pos="796"/>
        </w:tabs>
        <w:spacing w:before="196" w:line="240" w:lineRule="auto"/>
        <w:ind w:right="405"/>
        <w:jc w:val="both"/>
        <w:rPr>
          <w:rFonts w:cstheme="minorHAnsi"/>
          <w:b/>
          <w:bCs/>
          <w:sz w:val="32"/>
          <w:szCs w:val="32"/>
          <w:u w:val="single"/>
        </w:rPr>
      </w:pPr>
      <w:r w:rsidRPr="007E352F">
        <w:rPr>
          <w:rFonts w:cstheme="minorHAnsi"/>
          <w:b/>
          <w:bCs/>
          <w:i/>
          <w:iCs/>
          <w:color w:val="4472C4" w:themeColor="accent1"/>
          <w:sz w:val="32"/>
          <w:szCs w:val="32"/>
        </w:rPr>
        <w:t>P.S</w:t>
      </w:r>
      <w:r w:rsidR="002E6A03" w:rsidRPr="007E352F">
        <w:rPr>
          <w:rFonts w:cstheme="minorHAnsi"/>
          <w:b/>
          <w:bCs/>
          <w:i/>
          <w:iCs/>
          <w:color w:val="4472C4" w:themeColor="accent1"/>
          <w:sz w:val="32"/>
          <w:szCs w:val="32"/>
        </w:rPr>
        <w:t xml:space="preserve">: </w:t>
      </w:r>
      <w:r w:rsidR="00473623" w:rsidRPr="007E352F">
        <w:rPr>
          <w:rFonts w:cstheme="minorHAnsi"/>
          <w:b/>
          <w:bCs/>
          <w:i/>
          <w:iCs/>
          <w:color w:val="4472C4" w:themeColor="accent1"/>
          <w:sz w:val="32"/>
          <w:szCs w:val="32"/>
        </w:rPr>
        <w:t>Interested candidates are encouraged to apply at the earliest, as interviews will be conducted on a rol</w:t>
      </w:r>
      <w:bookmarkStart w:id="1" w:name="_GoBack"/>
      <w:bookmarkEnd w:id="1"/>
      <w:r w:rsidR="00473623" w:rsidRPr="007E352F">
        <w:rPr>
          <w:rFonts w:cstheme="minorHAnsi"/>
          <w:b/>
          <w:bCs/>
          <w:i/>
          <w:iCs/>
          <w:color w:val="4472C4" w:themeColor="accent1"/>
          <w:sz w:val="32"/>
          <w:szCs w:val="32"/>
        </w:rPr>
        <w:t>ling basis and the position will be closed once a suitable candidate is found. Immediate joiners will be preferred.</w:t>
      </w:r>
    </w:p>
    <w:p w14:paraId="2046B58B" w14:textId="77777777" w:rsidR="008E39C9" w:rsidRPr="007E352F" w:rsidRDefault="008E39C9" w:rsidP="00AF4CF8">
      <w:pPr>
        <w:shd w:val="clear" w:color="auto" w:fill="FFFFFF" w:themeFill="background1"/>
        <w:spacing w:line="276" w:lineRule="auto"/>
        <w:jc w:val="both"/>
        <w:rPr>
          <w:rFonts w:cstheme="minorHAnsi"/>
          <w:color w:val="000000" w:themeColor="text1"/>
          <w:sz w:val="24"/>
          <w:szCs w:val="24"/>
          <w:lang w:eastAsia="en-IN"/>
        </w:rPr>
      </w:pPr>
    </w:p>
    <w:sectPr w:rsidR="008E39C9" w:rsidRPr="007E352F" w:rsidSect="0064094B">
      <w:headerReference w:type="default" r:id="rId9"/>
      <w:pgSz w:w="11906" w:h="16838"/>
      <w:pgMar w:top="1440" w:right="1080" w:bottom="99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831914" w14:textId="77777777" w:rsidR="00C03F49" w:rsidRDefault="00C03F49" w:rsidP="00E73CAC">
      <w:pPr>
        <w:spacing w:after="0" w:line="240" w:lineRule="auto"/>
      </w:pPr>
      <w:r>
        <w:separator/>
      </w:r>
    </w:p>
  </w:endnote>
  <w:endnote w:type="continuationSeparator" w:id="0">
    <w:p w14:paraId="1B2FCAB0" w14:textId="77777777" w:rsidR="00C03F49" w:rsidRDefault="00C03F49" w:rsidP="00E73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rtika">
    <w:altName w:val="Kartika"/>
    <w:charset w:val="00"/>
    <w:family w:val="roman"/>
    <w:pitch w:val="variable"/>
    <w:sig w:usb0="008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209130" w14:textId="77777777" w:rsidR="00C03F49" w:rsidRDefault="00C03F49" w:rsidP="00E73CAC">
      <w:pPr>
        <w:spacing w:after="0" w:line="240" w:lineRule="auto"/>
      </w:pPr>
      <w:r>
        <w:separator/>
      </w:r>
    </w:p>
  </w:footnote>
  <w:footnote w:type="continuationSeparator" w:id="0">
    <w:p w14:paraId="26C06E93" w14:textId="77777777" w:rsidR="00C03F49" w:rsidRDefault="00C03F49" w:rsidP="00E73C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D9B50" w14:textId="7AE1072D" w:rsidR="00E73CAC" w:rsidRDefault="00E73CAC" w:rsidP="00E73CAC">
    <w:pPr>
      <w:pStyle w:val="Header"/>
      <w:jc w:val="right"/>
    </w:pPr>
    <w:r>
      <w:rPr>
        <w:rFonts w:cstheme="minorHAnsi"/>
        <w:b/>
        <w:noProof/>
        <w:color w:val="043249"/>
        <w:sz w:val="28"/>
        <w:szCs w:val="28"/>
        <w:lang w:eastAsia="en-IN"/>
      </w:rPr>
      <w:drawing>
        <wp:inline distT="0" distB="0" distL="0" distR="0" wp14:anchorId="25DD46A1" wp14:editId="34EB5CF0">
          <wp:extent cx="963295" cy="457200"/>
          <wp:effectExtent l="0" t="0" r="825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8315" cy="4690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021B5"/>
    <w:multiLevelType w:val="hybridMultilevel"/>
    <w:tmpl w:val="CEF075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3F86259"/>
    <w:multiLevelType w:val="multilevel"/>
    <w:tmpl w:val="9E4067D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25685C"/>
    <w:multiLevelType w:val="multilevel"/>
    <w:tmpl w:val="CF662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D12AFF"/>
    <w:multiLevelType w:val="hybridMultilevel"/>
    <w:tmpl w:val="626655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F115BE2"/>
    <w:multiLevelType w:val="hybridMultilevel"/>
    <w:tmpl w:val="73E0C3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31A70C08"/>
    <w:multiLevelType w:val="hybridMultilevel"/>
    <w:tmpl w:val="A086A5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366744DB"/>
    <w:multiLevelType w:val="hybridMultilevel"/>
    <w:tmpl w:val="587882FA"/>
    <w:lvl w:ilvl="0" w:tplc="8C148810">
      <w:numFmt w:val="bullet"/>
      <w:lvlText w:val=""/>
      <w:lvlJc w:val="left"/>
      <w:pPr>
        <w:ind w:left="720" w:hanging="360"/>
      </w:pPr>
      <w:rPr>
        <w:rFonts w:ascii="Symbol" w:eastAsiaTheme="minorEastAsia" w:hAnsi="Symbol"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ED114FD"/>
    <w:multiLevelType w:val="hybridMultilevel"/>
    <w:tmpl w:val="B124278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8" w15:restartNumberingAfterBreak="0">
    <w:nsid w:val="3ED7702A"/>
    <w:multiLevelType w:val="singleLevel"/>
    <w:tmpl w:val="5A865DF6"/>
    <w:lvl w:ilvl="0">
      <w:start w:val="1"/>
      <w:numFmt w:val="bullet"/>
      <w:pStyle w:val="Bullet1"/>
      <w:lvlText w:val=""/>
      <w:lvlJc w:val="left"/>
      <w:pPr>
        <w:tabs>
          <w:tab w:val="num" w:pos="360"/>
        </w:tabs>
        <w:ind w:left="360" w:hanging="360"/>
      </w:pPr>
      <w:rPr>
        <w:rFonts w:ascii="Wingdings" w:hAnsi="Wingdings" w:hint="default"/>
        <w:sz w:val="28"/>
      </w:rPr>
    </w:lvl>
  </w:abstractNum>
  <w:abstractNum w:abstractNumId="9" w15:restartNumberingAfterBreak="0">
    <w:nsid w:val="44541161"/>
    <w:multiLevelType w:val="hybridMultilevel"/>
    <w:tmpl w:val="BA5003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CF21E30"/>
    <w:multiLevelType w:val="hybridMultilevel"/>
    <w:tmpl w:val="95CAE69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4DE5120A"/>
    <w:multiLevelType w:val="multilevel"/>
    <w:tmpl w:val="729C5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0400F6"/>
    <w:multiLevelType w:val="hybridMultilevel"/>
    <w:tmpl w:val="03A880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59457169"/>
    <w:multiLevelType w:val="multilevel"/>
    <w:tmpl w:val="8D662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BA05D9E"/>
    <w:multiLevelType w:val="hybridMultilevel"/>
    <w:tmpl w:val="B91295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F690A72"/>
    <w:multiLevelType w:val="hybridMultilevel"/>
    <w:tmpl w:val="F19CB50C"/>
    <w:lvl w:ilvl="0" w:tplc="40090001">
      <w:start w:val="1"/>
      <w:numFmt w:val="bullet"/>
      <w:lvlText w:val=""/>
      <w:lvlJc w:val="left"/>
      <w:pPr>
        <w:ind w:left="1434" w:hanging="360"/>
      </w:pPr>
      <w:rPr>
        <w:rFonts w:ascii="Symbol" w:hAnsi="Symbol" w:hint="default"/>
      </w:rPr>
    </w:lvl>
    <w:lvl w:ilvl="1" w:tplc="40090003" w:tentative="1">
      <w:start w:val="1"/>
      <w:numFmt w:val="bullet"/>
      <w:lvlText w:val="o"/>
      <w:lvlJc w:val="left"/>
      <w:pPr>
        <w:ind w:left="2154" w:hanging="360"/>
      </w:pPr>
      <w:rPr>
        <w:rFonts w:ascii="Courier New" w:hAnsi="Courier New" w:cs="Courier New" w:hint="default"/>
      </w:rPr>
    </w:lvl>
    <w:lvl w:ilvl="2" w:tplc="40090005" w:tentative="1">
      <w:start w:val="1"/>
      <w:numFmt w:val="bullet"/>
      <w:lvlText w:val=""/>
      <w:lvlJc w:val="left"/>
      <w:pPr>
        <w:ind w:left="2874" w:hanging="360"/>
      </w:pPr>
      <w:rPr>
        <w:rFonts w:ascii="Wingdings" w:hAnsi="Wingdings" w:hint="default"/>
      </w:rPr>
    </w:lvl>
    <w:lvl w:ilvl="3" w:tplc="40090001" w:tentative="1">
      <w:start w:val="1"/>
      <w:numFmt w:val="bullet"/>
      <w:lvlText w:val=""/>
      <w:lvlJc w:val="left"/>
      <w:pPr>
        <w:ind w:left="3594" w:hanging="360"/>
      </w:pPr>
      <w:rPr>
        <w:rFonts w:ascii="Symbol" w:hAnsi="Symbol" w:hint="default"/>
      </w:rPr>
    </w:lvl>
    <w:lvl w:ilvl="4" w:tplc="40090003" w:tentative="1">
      <w:start w:val="1"/>
      <w:numFmt w:val="bullet"/>
      <w:lvlText w:val="o"/>
      <w:lvlJc w:val="left"/>
      <w:pPr>
        <w:ind w:left="4314" w:hanging="360"/>
      </w:pPr>
      <w:rPr>
        <w:rFonts w:ascii="Courier New" w:hAnsi="Courier New" w:cs="Courier New" w:hint="default"/>
      </w:rPr>
    </w:lvl>
    <w:lvl w:ilvl="5" w:tplc="40090005" w:tentative="1">
      <w:start w:val="1"/>
      <w:numFmt w:val="bullet"/>
      <w:lvlText w:val=""/>
      <w:lvlJc w:val="left"/>
      <w:pPr>
        <w:ind w:left="5034" w:hanging="360"/>
      </w:pPr>
      <w:rPr>
        <w:rFonts w:ascii="Wingdings" w:hAnsi="Wingdings" w:hint="default"/>
      </w:rPr>
    </w:lvl>
    <w:lvl w:ilvl="6" w:tplc="40090001" w:tentative="1">
      <w:start w:val="1"/>
      <w:numFmt w:val="bullet"/>
      <w:lvlText w:val=""/>
      <w:lvlJc w:val="left"/>
      <w:pPr>
        <w:ind w:left="5754" w:hanging="360"/>
      </w:pPr>
      <w:rPr>
        <w:rFonts w:ascii="Symbol" w:hAnsi="Symbol" w:hint="default"/>
      </w:rPr>
    </w:lvl>
    <w:lvl w:ilvl="7" w:tplc="40090003" w:tentative="1">
      <w:start w:val="1"/>
      <w:numFmt w:val="bullet"/>
      <w:lvlText w:val="o"/>
      <w:lvlJc w:val="left"/>
      <w:pPr>
        <w:ind w:left="6474" w:hanging="360"/>
      </w:pPr>
      <w:rPr>
        <w:rFonts w:ascii="Courier New" w:hAnsi="Courier New" w:cs="Courier New" w:hint="default"/>
      </w:rPr>
    </w:lvl>
    <w:lvl w:ilvl="8" w:tplc="40090005" w:tentative="1">
      <w:start w:val="1"/>
      <w:numFmt w:val="bullet"/>
      <w:lvlText w:val=""/>
      <w:lvlJc w:val="left"/>
      <w:pPr>
        <w:ind w:left="7194" w:hanging="360"/>
      </w:pPr>
      <w:rPr>
        <w:rFonts w:ascii="Wingdings" w:hAnsi="Wingdings" w:hint="default"/>
      </w:rPr>
    </w:lvl>
  </w:abstractNum>
  <w:abstractNum w:abstractNumId="16" w15:restartNumberingAfterBreak="0">
    <w:nsid w:val="681F3C94"/>
    <w:multiLevelType w:val="multilevel"/>
    <w:tmpl w:val="8D662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91815DA"/>
    <w:multiLevelType w:val="hybridMultilevel"/>
    <w:tmpl w:val="2548BF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701D55D4"/>
    <w:multiLevelType w:val="multilevel"/>
    <w:tmpl w:val="F91AE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5407BA3"/>
    <w:multiLevelType w:val="hybridMultilevel"/>
    <w:tmpl w:val="0492C5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0"/>
  </w:num>
  <w:num w:numId="4">
    <w:abstractNumId w:val="2"/>
  </w:num>
  <w:num w:numId="5">
    <w:abstractNumId w:val="18"/>
  </w:num>
  <w:num w:numId="6">
    <w:abstractNumId w:val="16"/>
  </w:num>
  <w:num w:numId="7">
    <w:abstractNumId w:val="13"/>
  </w:num>
  <w:num w:numId="8">
    <w:abstractNumId w:val="9"/>
  </w:num>
  <w:num w:numId="9">
    <w:abstractNumId w:val="0"/>
  </w:num>
  <w:num w:numId="10">
    <w:abstractNumId w:val="6"/>
  </w:num>
  <w:num w:numId="11">
    <w:abstractNumId w:val="3"/>
  </w:num>
  <w:num w:numId="12">
    <w:abstractNumId w:val="5"/>
  </w:num>
  <w:num w:numId="13">
    <w:abstractNumId w:val="11"/>
  </w:num>
  <w:num w:numId="14">
    <w:abstractNumId w:val="1"/>
  </w:num>
  <w:num w:numId="15">
    <w:abstractNumId w:val="14"/>
  </w:num>
  <w:num w:numId="16">
    <w:abstractNumId w:val="8"/>
  </w:num>
  <w:num w:numId="17">
    <w:abstractNumId w:val="15"/>
  </w:num>
  <w:num w:numId="18">
    <w:abstractNumId w:val="17"/>
  </w:num>
  <w:num w:numId="19">
    <w:abstractNumId w:val="19"/>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374"/>
    <w:rsid w:val="0007530B"/>
    <w:rsid w:val="000A3B64"/>
    <w:rsid w:val="000A7787"/>
    <w:rsid w:val="00106BDF"/>
    <w:rsid w:val="0011644E"/>
    <w:rsid w:val="00171EF2"/>
    <w:rsid w:val="001B2593"/>
    <w:rsid w:val="001D2771"/>
    <w:rsid w:val="00204A69"/>
    <w:rsid w:val="002822C0"/>
    <w:rsid w:val="002E07CF"/>
    <w:rsid w:val="002E6A03"/>
    <w:rsid w:val="002F26F7"/>
    <w:rsid w:val="00300C65"/>
    <w:rsid w:val="00303D89"/>
    <w:rsid w:val="00306E4B"/>
    <w:rsid w:val="00316F2F"/>
    <w:rsid w:val="003244AF"/>
    <w:rsid w:val="00345FC6"/>
    <w:rsid w:val="003865E2"/>
    <w:rsid w:val="00390AF7"/>
    <w:rsid w:val="003D1245"/>
    <w:rsid w:val="0040057D"/>
    <w:rsid w:val="00473623"/>
    <w:rsid w:val="004D4C02"/>
    <w:rsid w:val="004F0D0A"/>
    <w:rsid w:val="004F3546"/>
    <w:rsid w:val="00521C8F"/>
    <w:rsid w:val="005274CD"/>
    <w:rsid w:val="00532318"/>
    <w:rsid w:val="00570EF0"/>
    <w:rsid w:val="005963C7"/>
    <w:rsid w:val="005C01A1"/>
    <w:rsid w:val="005D6B12"/>
    <w:rsid w:val="005E49E4"/>
    <w:rsid w:val="0062318C"/>
    <w:rsid w:val="0064094B"/>
    <w:rsid w:val="0065402A"/>
    <w:rsid w:val="0067487A"/>
    <w:rsid w:val="006C7314"/>
    <w:rsid w:val="006F19DD"/>
    <w:rsid w:val="006F5324"/>
    <w:rsid w:val="007318CD"/>
    <w:rsid w:val="00732848"/>
    <w:rsid w:val="00754FB9"/>
    <w:rsid w:val="00755A94"/>
    <w:rsid w:val="00760926"/>
    <w:rsid w:val="007614E1"/>
    <w:rsid w:val="007B565D"/>
    <w:rsid w:val="007D0D1F"/>
    <w:rsid w:val="007E197A"/>
    <w:rsid w:val="007E352F"/>
    <w:rsid w:val="007E6B61"/>
    <w:rsid w:val="00803CEF"/>
    <w:rsid w:val="008049D6"/>
    <w:rsid w:val="008060CB"/>
    <w:rsid w:val="008163D8"/>
    <w:rsid w:val="00877677"/>
    <w:rsid w:val="008A0AB0"/>
    <w:rsid w:val="008C54EC"/>
    <w:rsid w:val="008E39C9"/>
    <w:rsid w:val="008F08DF"/>
    <w:rsid w:val="00910DF7"/>
    <w:rsid w:val="009807FD"/>
    <w:rsid w:val="00983938"/>
    <w:rsid w:val="009C46C7"/>
    <w:rsid w:val="009D57AC"/>
    <w:rsid w:val="009E3883"/>
    <w:rsid w:val="009E507C"/>
    <w:rsid w:val="00AC1036"/>
    <w:rsid w:val="00AD5B15"/>
    <w:rsid w:val="00AE6DC1"/>
    <w:rsid w:val="00AF4CF8"/>
    <w:rsid w:val="00AF4D54"/>
    <w:rsid w:val="00B07D17"/>
    <w:rsid w:val="00B50C98"/>
    <w:rsid w:val="00B7734E"/>
    <w:rsid w:val="00C03F49"/>
    <w:rsid w:val="00C1133A"/>
    <w:rsid w:val="00C672CC"/>
    <w:rsid w:val="00C932AE"/>
    <w:rsid w:val="00CB313C"/>
    <w:rsid w:val="00CC7665"/>
    <w:rsid w:val="00CD3374"/>
    <w:rsid w:val="00DB055D"/>
    <w:rsid w:val="00DC6EE0"/>
    <w:rsid w:val="00DD0471"/>
    <w:rsid w:val="00DD256C"/>
    <w:rsid w:val="00DD5DE8"/>
    <w:rsid w:val="00DE0BD0"/>
    <w:rsid w:val="00DE38F8"/>
    <w:rsid w:val="00DE4B05"/>
    <w:rsid w:val="00DF700F"/>
    <w:rsid w:val="00E04203"/>
    <w:rsid w:val="00E20718"/>
    <w:rsid w:val="00E240DC"/>
    <w:rsid w:val="00E24F85"/>
    <w:rsid w:val="00E31745"/>
    <w:rsid w:val="00E73CAC"/>
    <w:rsid w:val="00EC5FE9"/>
    <w:rsid w:val="00EC6A3E"/>
    <w:rsid w:val="00EF5C79"/>
    <w:rsid w:val="00F05499"/>
    <w:rsid w:val="00F232F7"/>
    <w:rsid w:val="00F5145A"/>
    <w:rsid w:val="00F76BB5"/>
    <w:rsid w:val="00F94671"/>
    <w:rsid w:val="00FA7855"/>
    <w:rsid w:val="00FC4D67"/>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52CDE3"/>
  <w15:chartTrackingRefBased/>
  <w15:docId w15:val="{F72F169B-F096-4A73-98D0-B34FB4DAF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IN"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7314"/>
  </w:style>
  <w:style w:type="paragraph" w:styleId="Heading1">
    <w:name w:val="heading 1"/>
    <w:basedOn w:val="Normal"/>
    <w:next w:val="Normal"/>
    <w:link w:val="Heading1Char"/>
    <w:uiPriority w:val="9"/>
    <w:qFormat/>
    <w:rsid w:val="006C7314"/>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C7314"/>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6C7314"/>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6C7314"/>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6C7314"/>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6C7314"/>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6C7314"/>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6C7314"/>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6C7314"/>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FooterText,List Paragraph1,Citation List,본문(내용),List Paragraph (numbered (a)),Colorful List - Accent 11,123 List Paragraph,3,Bullets,List Paragraph 1,List Paragraph nowy,List_Paragraph,Liste 1,Main numbered paragraph,lp1"/>
    <w:basedOn w:val="Normal"/>
    <w:link w:val="ListParagraphChar"/>
    <w:uiPriority w:val="1"/>
    <w:qFormat/>
    <w:rsid w:val="00C672CC"/>
    <w:pPr>
      <w:ind w:left="720"/>
      <w:contextualSpacing/>
    </w:pPr>
  </w:style>
  <w:style w:type="character" w:customStyle="1" w:styleId="ListParagraphChar">
    <w:name w:val="List Paragraph Char"/>
    <w:aliases w:val="Bullet List Char,FooterText Char,List Paragraph1 Char,Citation List Char,본문(내용) Char,List Paragraph (numbered (a)) Char,Colorful List - Accent 11 Char,123 List Paragraph Char,3 Char,Bullets Char,List Paragraph 1 Char,Liste 1 Char"/>
    <w:basedOn w:val="DefaultParagraphFont"/>
    <w:link w:val="ListParagraph"/>
    <w:uiPriority w:val="34"/>
    <w:qFormat/>
    <w:locked/>
    <w:rsid w:val="00C672CC"/>
  </w:style>
  <w:style w:type="paragraph" w:styleId="NormalWeb">
    <w:name w:val="Normal (Web)"/>
    <w:basedOn w:val="Normal"/>
    <w:uiPriority w:val="99"/>
    <w:unhideWhenUsed/>
    <w:rsid w:val="00570EF0"/>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Default">
    <w:name w:val="Default"/>
    <w:rsid w:val="00F94671"/>
    <w:pPr>
      <w:autoSpaceDE w:val="0"/>
      <w:autoSpaceDN w:val="0"/>
      <w:adjustRightInd w:val="0"/>
      <w:spacing w:after="0" w:line="240" w:lineRule="auto"/>
    </w:pPr>
    <w:rPr>
      <w:rFonts w:ascii="Arial" w:hAnsi="Arial" w:cs="Arial"/>
      <w:color w:val="000000"/>
      <w:sz w:val="24"/>
      <w:szCs w:val="24"/>
      <w:lang w:eastAsia="en-IN"/>
    </w:rPr>
  </w:style>
  <w:style w:type="character" w:customStyle="1" w:styleId="Heading1Char">
    <w:name w:val="Heading 1 Char"/>
    <w:basedOn w:val="DefaultParagraphFont"/>
    <w:link w:val="Heading1"/>
    <w:uiPriority w:val="9"/>
    <w:rsid w:val="006C731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C7314"/>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6C7314"/>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6C7314"/>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6C7314"/>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6C7314"/>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6C7314"/>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6C7314"/>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6C7314"/>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6C7314"/>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6C7314"/>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6C7314"/>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6C7314"/>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6C7314"/>
    <w:rPr>
      <w:rFonts w:asciiTheme="majorHAnsi" w:eastAsiaTheme="majorEastAsia" w:hAnsiTheme="majorHAnsi" w:cstheme="majorBidi"/>
      <w:sz w:val="24"/>
      <w:szCs w:val="24"/>
    </w:rPr>
  </w:style>
  <w:style w:type="character" w:styleId="Strong">
    <w:name w:val="Strong"/>
    <w:basedOn w:val="DefaultParagraphFont"/>
    <w:uiPriority w:val="22"/>
    <w:qFormat/>
    <w:rsid w:val="006C7314"/>
    <w:rPr>
      <w:b/>
      <w:bCs/>
    </w:rPr>
  </w:style>
  <w:style w:type="character" w:styleId="Emphasis">
    <w:name w:val="Emphasis"/>
    <w:basedOn w:val="DefaultParagraphFont"/>
    <w:uiPriority w:val="20"/>
    <w:qFormat/>
    <w:rsid w:val="006C7314"/>
    <w:rPr>
      <w:i/>
      <w:iCs/>
    </w:rPr>
  </w:style>
  <w:style w:type="paragraph" w:styleId="NoSpacing">
    <w:name w:val="No Spacing"/>
    <w:uiPriority w:val="1"/>
    <w:qFormat/>
    <w:rsid w:val="006C7314"/>
    <w:pPr>
      <w:spacing w:after="0" w:line="240" w:lineRule="auto"/>
    </w:pPr>
  </w:style>
  <w:style w:type="paragraph" w:styleId="Quote">
    <w:name w:val="Quote"/>
    <w:basedOn w:val="Normal"/>
    <w:next w:val="Normal"/>
    <w:link w:val="QuoteChar"/>
    <w:uiPriority w:val="29"/>
    <w:qFormat/>
    <w:rsid w:val="006C7314"/>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6C7314"/>
    <w:rPr>
      <w:i/>
      <w:iCs/>
      <w:color w:val="404040" w:themeColor="text1" w:themeTint="BF"/>
    </w:rPr>
  </w:style>
  <w:style w:type="paragraph" w:styleId="IntenseQuote">
    <w:name w:val="Intense Quote"/>
    <w:basedOn w:val="Normal"/>
    <w:next w:val="Normal"/>
    <w:link w:val="IntenseQuoteChar"/>
    <w:uiPriority w:val="30"/>
    <w:qFormat/>
    <w:rsid w:val="006C7314"/>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6C7314"/>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6C7314"/>
    <w:rPr>
      <w:i/>
      <w:iCs/>
      <w:color w:val="404040" w:themeColor="text1" w:themeTint="BF"/>
    </w:rPr>
  </w:style>
  <w:style w:type="character" w:styleId="IntenseEmphasis">
    <w:name w:val="Intense Emphasis"/>
    <w:basedOn w:val="DefaultParagraphFont"/>
    <w:uiPriority w:val="21"/>
    <w:qFormat/>
    <w:rsid w:val="006C7314"/>
    <w:rPr>
      <w:b/>
      <w:bCs/>
      <w:i/>
      <w:iCs/>
    </w:rPr>
  </w:style>
  <w:style w:type="character" w:styleId="SubtleReference">
    <w:name w:val="Subtle Reference"/>
    <w:basedOn w:val="DefaultParagraphFont"/>
    <w:uiPriority w:val="31"/>
    <w:qFormat/>
    <w:rsid w:val="006C7314"/>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6C7314"/>
    <w:rPr>
      <w:b/>
      <w:bCs/>
      <w:smallCaps/>
      <w:spacing w:val="5"/>
      <w:u w:val="single"/>
    </w:rPr>
  </w:style>
  <w:style w:type="character" w:styleId="BookTitle">
    <w:name w:val="Book Title"/>
    <w:basedOn w:val="DefaultParagraphFont"/>
    <w:uiPriority w:val="33"/>
    <w:qFormat/>
    <w:rsid w:val="006C7314"/>
    <w:rPr>
      <w:b/>
      <w:bCs/>
      <w:smallCaps/>
    </w:rPr>
  </w:style>
  <w:style w:type="paragraph" w:styleId="TOCHeading">
    <w:name w:val="TOC Heading"/>
    <w:basedOn w:val="Heading1"/>
    <w:next w:val="Normal"/>
    <w:uiPriority w:val="39"/>
    <w:semiHidden/>
    <w:unhideWhenUsed/>
    <w:qFormat/>
    <w:rsid w:val="006C7314"/>
    <w:pPr>
      <w:outlineLvl w:val="9"/>
    </w:pPr>
  </w:style>
  <w:style w:type="paragraph" w:customStyle="1" w:styleId="Bullet1">
    <w:name w:val="Bullet 1"/>
    <w:basedOn w:val="Normal"/>
    <w:rsid w:val="008E39C9"/>
    <w:pPr>
      <w:numPr>
        <w:numId w:val="16"/>
      </w:numPr>
      <w:tabs>
        <w:tab w:val="left" w:pos="-1890"/>
      </w:tabs>
      <w:spacing w:before="60" w:after="60" w:line="260" w:lineRule="exact"/>
      <w:jc w:val="both"/>
    </w:pPr>
    <w:rPr>
      <w:rFonts w:ascii="Times" w:eastAsia="Times New Roman" w:hAnsi="Times" w:cs="Times New Roman"/>
      <w:color w:val="000000"/>
      <w:sz w:val="22"/>
      <w:lang w:val="en-GB"/>
    </w:rPr>
  </w:style>
  <w:style w:type="paragraph" w:styleId="BodyText">
    <w:name w:val="Body Text"/>
    <w:basedOn w:val="Normal"/>
    <w:link w:val="BodyTextChar"/>
    <w:uiPriority w:val="1"/>
    <w:qFormat/>
    <w:rsid w:val="008E39C9"/>
    <w:pPr>
      <w:widowControl w:val="0"/>
      <w:autoSpaceDE w:val="0"/>
      <w:autoSpaceDN w:val="0"/>
      <w:spacing w:after="0" w:line="240" w:lineRule="auto"/>
      <w:ind w:hanging="339"/>
    </w:pPr>
    <w:rPr>
      <w:rFonts w:ascii="Arial MT" w:eastAsia="Arial MT" w:hAnsi="Arial MT" w:cs="Arial MT"/>
      <w:sz w:val="22"/>
      <w:szCs w:val="22"/>
      <w:lang w:val="en-US"/>
    </w:rPr>
  </w:style>
  <w:style w:type="character" w:customStyle="1" w:styleId="BodyTextChar">
    <w:name w:val="Body Text Char"/>
    <w:basedOn w:val="DefaultParagraphFont"/>
    <w:link w:val="BodyText"/>
    <w:uiPriority w:val="1"/>
    <w:rsid w:val="008E39C9"/>
    <w:rPr>
      <w:rFonts w:ascii="Arial MT" w:eastAsia="Arial MT" w:hAnsi="Arial MT" w:cs="Arial MT"/>
      <w:sz w:val="22"/>
      <w:szCs w:val="22"/>
      <w:lang w:val="en-US"/>
    </w:rPr>
  </w:style>
  <w:style w:type="paragraph" w:customStyle="1" w:styleId="gmail-msobodytext">
    <w:name w:val="gmail-msobodytext"/>
    <w:basedOn w:val="Normal"/>
    <w:rsid w:val="008E39C9"/>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Header">
    <w:name w:val="header"/>
    <w:basedOn w:val="Normal"/>
    <w:link w:val="HeaderChar"/>
    <w:uiPriority w:val="99"/>
    <w:unhideWhenUsed/>
    <w:rsid w:val="00E73C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3CAC"/>
  </w:style>
  <w:style w:type="paragraph" w:styleId="Footer">
    <w:name w:val="footer"/>
    <w:basedOn w:val="Normal"/>
    <w:link w:val="FooterChar"/>
    <w:uiPriority w:val="99"/>
    <w:unhideWhenUsed/>
    <w:rsid w:val="00E73C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3C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67090">
      <w:bodyDiv w:val="1"/>
      <w:marLeft w:val="0"/>
      <w:marRight w:val="0"/>
      <w:marTop w:val="0"/>
      <w:marBottom w:val="0"/>
      <w:divBdr>
        <w:top w:val="none" w:sz="0" w:space="0" w:color="auto"/>
        <w:left w:val="none" w:sz="0" w:space="0" w:color="auto"/>
        <w:bottom w:val="none" w:sz="0" w:space="0" w:color="auto"/>
        <w:right w:val="none" w:sz="0" w:space="0" w:color="auto"/>
      </w:divBdr>
    </w:div>
    <w:div w:id="85464467">
      <w:bodyDiv w:val="1"/>
      <w:marLeft w:val="0"/>
      <w:marRight w:val="0"/>
      <w:marTop w:val="0"/>
      <w:marBottom w:val="0"/>
      <w:divBdr>
        <w:top w:val="none" w:sz="0" w:space="0" w:color="auto"/>
        <w:left w:val="none" w:sz="0" w:space="0" w:color="auto"/>
        <w:bottom w:val="none" w:sz="0" w:space="0" w:color="auto"/>
        <w:right w:val="none" w:sz="0" w:space="0" w:color="auto"/>
      </w:divBdr>
    </w:div>
    <w:div w:id="195121417">
      <w:bodyDiv w:val="1"/>
      <w:marLeft w:val="0"/>
      <w:marRight w:val="0"/>
      <w:marTop w:val="0"/>
      <w:marBottom w:val="0"/>
      <w:divBdr>
        <w:top w:val="none" w:sz="0" w:space="0" w:color="auto"/>
        <w:left w:val="none" w:sz="0" w:space="0" w:color="auto"/>
        <w:bottom w:val="none" w:sz="0" w:space="0" w:color="auto"/>
        <w:right w:val="none" w:sz="0" w:space="0" w:color="auto"/>
      </w:divBdr>
    </w:div>
    <w:div w:id="1265115997">
      <w:bodyDiv w:val="1"/>
      <w:marLeft w:val="0"/>
      <w:marRight w:val="0"/>
      <w:marTop w:val="0"/>
      <w:marBottom w:val="0"/>
      <w:divBdr>
        <w:top w:val="none" w:sz="0" w:space="0" w:color="auto"/>
        <w:left w:val="none" w:sz="0" w:space="0" w:color="auto"/>
        <w:bottom w:val="none" w:sz="0" w:space="0" w:color="auto"/>
        <w:right w:val="none" w:sz="0" w:space="0" w:color="auto"/>
      </w:divBdr>
    </w:div>
    <w:div w:id="1994748201">
      <w:bodyDiv w:val="1"/>
      <w:marLeft w:val="0"/>
      <w:marRight w:val="0"/>
      <w:marTop w:val="0"/>
      <w:marBottom w:val="0"/>
      <w:divBdr>
        <w:top w:val="none" w:sz="0" w:space="0" w:color="auto"/>
        <w:left w:val="none" w:sz="0" w:space="0" w:color="auto"/>
        <w:bottom w:val="none" w:sz="0" w:space="0" w:color="auto"/>
        <w:right w:val="none" w:sz="0" w:space="0" w:color="auto"/>
      </w:divBdr>
    </w:div>
    <w:div w:id="2046641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hpt.org/work-with-u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64F15F-1486-4DD6-A4E8-6A1DA2B3A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942</Words>
  <Characters>5376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dc:creator>
  <cp:keywords/>
  <dc:description/>
  <cp:lastModifiedBy>Purnima Nayak</cp:lastModifiedBy>
  <cp:revision>7</cp:revision>
  <dcterms:created xsi:type="dcterms:W3CDTF">2025-09-18T04:08:00Z</dcterms:created>
  <dcterms:modified xsi:type="dcterms:W3CDTF">2025-12-02T05:10:00Z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9ac1825b9b181ad95a4eb1c38df2a1767d57c038c0e370f46f865c661f248dad</vt:lpwstr>
  </property>
</Properties>
</file>