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2A06982E" w:rsidR="00EE1E82" w:rsidRDefault="00320E3A" w:rsidP="00A47DB3">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05FB1A56" w14:textId="77777777" w:rsidR="00E43C5A" w:rsidRDefault="003069D4" w:rsidP="00E43C5A">
      <w:pPr>
        <w:spacing w:before="100" w:beforeAutospacing="1" w:after="100" w:afterAutospacing="1"/>
        <w:jc w:val="both"/>
        <w:rPr>
          <w:rFonts w:asciiTheme="minorHAnsi" w:hAnsiTheme="minorHAnsi" w:cstheme="minorHAnsi"/>
          <w:b/>
          <w:color w:val="043249"/>
          <w:sz w:val="28"/>
          <w:szCs w:val="28"/>
        </w:rPr>
      </w:pPr>
      <w:r w:rsidRPr="003069D4">
        <w:rPr>
          <w:rFonts w:asciiTheme="minorHAnsi" w:hAnsiTheme="minorHAnsi" w:cstheme="minorHAnsi"/>
          <w:b/>
          <w:color w:val="043249"/>
          <w:sz w:val="28"/>
          <w:szCs w:val="28"/>
        </w:rPr>
        <w:t>KHPT is in the process of receiving the TIFA grant to implement the SAFE (Screening, Assessment, Follow-up &amp; Effective Preventive Treatment for TB) project across selected private health facilities in Karnataka and Telangana. The project aims to establish and operationalize SAFE-TB Hubs to strengthen TB preventive treatment services among household and close contacts of people with TB through structured screening, testing, follow-up, digital innovations, and person-centric adherence support in alignment with NTEP priorities. This is an 11-month project focused on enhancing private sector engagement and improving access to quality TB preventive care.</w:t>
      </w:r>
      <w:r>
        <w:rPr>
          <w:rFonts w:asciiTheme="minorHAnsi" w:hAnsiTheme="minorHAnsi" w:cstheme="minorHAnsi"/>
          <w:b/>
          <w:color w:val="043249"/>
          <w:sz w:val="28"/>
          <w:szCs w:val="28"/>
        </w:rPr>
        <w:t xml:space="preserve"> </w:t>
      </w:r>
    </w:p>
    <w:p w14:paraId="27B87DA8" w14:textId="581703D6" w:rsidR="005F2472" w:rsidRPr="000B2596" w:rsidRDefault="005F2472" w:rsidP="00E43C5A">
      <w:pPr>
        <w:spacing w:before="100" w:beforeAutospacing="1" w:after="100" w:afterAutospacing="1"/>
        <w:jc w:val="both"/>
        <w:rPr>
          <w:rFonts w:asciiTheme="minorHAnsi" w:hAnsiTheme="minorHAnsi" w:cstheme="minorHAnsi"/>
          <w:b/>
          <w:color w:val="043249"/>
          <w:sz w:val="28"/>
          <w:szCs w:val="28"/>
        </w:rPr>
      </w:pPr>
      <w:r w:rsidRPr="000D6171">
        <w:rPr>
          <w:rFonts w:asciiTheme="minorHAnsi" w:hAnsiTheme="minorHAnsi" w:cstheme="minorHAnsi"/>
          <w:b/>
          <w:color w:val="043249"/>
          <w:sz w:val="28"/>
          <w:szCs w:val="28"/>
          <w:u w:val="single"/>
        </w:rPr>
        <w:t>Note</w:t>
      </w:r>
      <w:r>
        <w:rPr>
          <w:rFonts w:asciiTheme="minorHAnsi" w:hAnsiTheme="minorHAnsi" w:cstheme="minorHAnsi"/>
          <w:b/>
          <w:color w:val="043249"/>
          <w:sz w:val="28"/>
          <w:szCs w:val="28"/>
        </w:rPr>
        <w:t xml:space="preserve">: </w:t>
      </w:r>
      <w:r w:rsidRPr="000D6171">
        <w:rPr>
          <w:rFonts w:asciiTheme="minorHAnsi" w:hAnsiTheme="minorHAnsi" w:cstheme="minorHAnsi"/>
          <w:b/>
          <w:color w:val="043249"/>
          <w:sz w:val="28"/>
          <w:szCs w:val="28"/>
        </w:rPr>
        <w:t>Onboarding of the selected candidate will be subject to the approval of the TIFA grant.</w:t>
      </w:r>
    </w:p>
    <w:p w14:paraId="069A3921" w14:textId="77777777" w:rsidR="006366FF" w:rsidRDefault="006366FF" w:rsidP="006366FF">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TPT Coordinator-</w:t>
      </w:r>
      <w:r w:rsidRPr="006366FF">
        <w:rPr>
          <w:rFonts w:asciiTheme="minorHAnsi" w:hAnsiTheme="minorHAnsi" w:cstheme="minorHAnsi"/>
          <w:b/>
          <w:bCs/>
          <w:color w:val="037E57"/>
          <w:sz w:val="36"/>
          <w:szCs w:val="36"/>
          <w:u w:val="single"/>
        </w:rPr>
        <w:t xml:space="preserve"> SAFE TB Hubs (Private Sector)</w:t>
      </w:r>
      <w:r>
        <w:rPr>
          <w:rFonts w:asciiTheme="minorHAnsi" w:hAnsiTheme="minorHAnsi" w:cstheme="minorHAnsi"/>
          <w:b/>
          <w:bCs/>
          <w:color w:val="037E57"/>
          <w:sz w:val="36"/>
          <w:szCs w:val="36"/>
          <w:u w:val="single"/>
        </w:rPr>
        <w:t xml:space="preserve"> </w:t>
      </w:r>
    </w:p>
    <w:p w14:paraId="73DA4B7F" w14:textId="77777777" w:rsidR="006366FF" w:rsidRDefault="00031EE7" w:rsidP="006366FF">
      <w:pPr>
        <w:tabs>
          <w:tab w:val="left" w:pos="795"/>
          <w:tab w:val="left" w:pos="796"/>
        </w:tabs>
        <w:ind w:right="405"/>
        <w:rPr>
          <w:rFonts w:asciiTheme="minorHAnsi" w:hAnsiTheme="minorHAnsi" w:cstheme="minorHAnsi"/>
          <w:b/>
          <w:color w:val="037E57"/>
          <w:sz w:val="24"/>
          <w:szCs w:val="24"/>
        </w:rPr>
      </w:pPr>
      <w:r w:rsidRPr="006366FF">
        <w:rPr>
          <w:rFonts w:asciiTheme="minorHAnsi" w:hAnsiTheme="minorHAnsi" w:cstheme="minorHAnsi"/>
          <w:b/>
          <w:color w:val="037E57"/>
          <w:sz w:val="24"/>
          <w:szCs w:val="24"/>
        </w:rPr>
        <w:t xml:space="preserve">Positions: </w:t>
      </w:r>
      <w:r w:rsidR="001F484C" w:rsidRPr="006366FF">
        <w:rPr>
          <w:rFonts w:asciiTheme="minorHAnsi" w:hAnsiTheme="minorHAnsi" w:cstheme="minorHAnsi"/>
          <w:b/>
          <w:color w:val="037E57"/>
          <w:sz w:val="24"/>
          <w:szCs w:val="24"/>
        </w:rPr>
        <w:t>1</w:t>
      </w:r>
      <w:r w:rsidR="006366FF" w:rsidRPr="006366FF">
        <w:rPr>
          <w:rFonts w:asciiTheme="minorHAnsi" w:hAnsiTheme="minorHAnsi" w:cstheme="minorHAnsi"/>
          <w:b/>
          <w:color w:val="037E57"/>
          <w:sz w:val="24"/>
          <w:szCs w:val="24"/>
        </w:rPr>
        <w:t>4</w:t>
      </w:r>
    </w:p>
    <w:p w14:paraId="0F435CBE" w14:textId="75FA83CE" w:rsidR="006366FF" w:rsidRDefault="00031EE7" w:rsidP="006366FF">
      <w:pPr>
        <w:tabs>
          <w:tab w:val="left" w:pos="795"/>
          <w:tab w:val="left" w:pos="796"/>
        </w:tabs>
        <w:ind w:right="405"/>
        <w:rPr>
          <w:rFonts w:asciiTheme="minorHAnsi" w:hAnsiTheme="minorHAnsi" w:cstheme="minorHAnsi"/>
          <w:b/>
          <w:color w:val="037E57"/>
          <w:sz w:val="24"/>
          <w:szCs w:val="24"/>
        </w:rPr>
      </w:pPr>
      <w:r w:rsidRPr="006366FF">
        <w:rPr>
          <w:rFonts w:asciiTheme="minorHAnsi" w:hAnsiTheme="minorHAnsi" w:cstheme="minorHAnsi"/>
          <w:b/>
          <w:color w:val="037E57"/>
          <w:sz w:val="24"/>
          <w:szCs w:val="24"/>
        </w:rPr>
        <w:t>Location:</w:t>
      </w:r>
      <w:r w:rsidR="001151CC" w:rsidRPr="006366FF">
        <w:rPr>
          <w:rFonts w:asciiTheme="minorHAnsi" w:hAnsiTheme="minorHAnsi" w:cstheme="minorHAnsi"/>
          <w:b/>
          <w:color w:val="037E57"/>
          <w:sz w:val="24"/>
          <w:szCs w:val="24"/>
        </w:rPr>
        <w:t xml:space="preserve"> </w:t>
      </w:r>
      <w:r w:rsidR="006366FF" w:rsidRPr="006366FF">
        <w:rPr>
          <w:rFonts w:asciiTheme="minorHAnsi" w:hAnsiTheme="minorHAnsi" w:cstheme="minorHAnsi"/>
          <w:b/>
          <w:color w:val="037E57"/>
          <w:sz w:val="24"/>
          <w:szCs w:val="24"/>
        </w:rPr>
        <w:t>Bengaluru-4</w:t>
      </w:r>
      <w:r w:rsidR="001A055D">
        <w:rPr>
          <w:rFonts w:asciiTheme="minorHAnsi" w:hAnsiTheme="minorHAnsi" w:cstheme="minorHAnsi"/>
          <w:b/>
          <w:color w:val="037E57"/>
          <w:sz w:val="24"/>
          <w:szCs w:val="24"/>
        </w:rPr>
        <w:t xml:space="preserve">, </w:t>
      </w:r>
      <w:r w:rsidR="005F2472">
        <w:rPr>
          <w:rFonts w:asciiTheme="minorHAnsi" w:hAnsiTheme="minorHAnsi" w:cstheme="minorHAnsi"/>
          <w:b/>
          <w:color w:val="037E57"/>
          <w:sz w:val="24"/>
          <w:szCs w:val="24"/>
        </w:rPr>
        <w:t>Mysore-2,</w:t>
      </w:r>
      <w:r w:rsidR="001A055D">
        <w:rPr>
          <w:rFonts w:asciiTheme="minorHAnsi" w:hAnsiTheme="minorHAnsi" w:cstheme="minorHAnsi"/>
          <w:b/>
          <w:color w:val="037E57"/>
          <w:sz w:val="24"/>
          <w:szCs w:val="24"/>
        </w:rPr>
        <w:t xml:space="preserve"> (Karnataka) </w:t>
      </w:r>
      <w:r w:rsidR="006366FF" w:rsidRPr="006366FF">
        <w:rPr>
          <w:rFonts w:asciiTheme="minorHAnsi" w:hAnsiTheme="minorHAnsi" w:cstheme="minorHAnsi"/>
          <w:b/>
          <w:color w:val="037E57"/>
          <w:sz w:val="24"/>
          <w:szCs w:val="24"/>
        </w:rPr>
        <w:t xml:space="preserve">Hyderabad -5, </w:t>
      </w:r>
      <w:proofErr w:type="spellStart"/>
      <w:r w:rsidR="006366FF" w:rsidRPr="006366FF">
        <w:rPr>
          <w:rFonts w:asciiTheme="minorHAnsi" w:hAnsiTheme="minorHAnsi" w:cstheme="minorHAnsi"/>
          <w:b/>
          <w:color w:val="037E57"/>
          <w:sz w:val="24"/>
          <w:szCs w:val="24"/>
        </w:rPr>
        <w:t>Medchal</w:t>
      </w:r>
      <w:proofErr w:type="spellEnd"/>
      <w:r w:rsidR="006366FF" w:rsidRPr="006366FF">
        <w:rPr>
          <w:rFonts w:asciiTheme="minorHAnsi" w:hAnsiTheme="minorHAnsi" w:cstheme="minorHAnsi"/>
          <w:b/>
          <w:color w:val="037E57"/>
          <w:sz w:val="24"/>
          <w:szCs w:val="24"/>
        </w:rPr>
        <w:t xml:space="preserve"> -2</w:t>
      </w:r>
      <w:r w:rsidR="001A055D">
        <w:rPr>
          <w:rFonts w:asciiTheme="minorHAnsi" w:hAnsiTheme="minorHAnsi" w:cstheme="minorHAnsi"/>
          <w:b/>
          <w:color w:val="037E57"/>
          <w:sz w:val="24"/>
          <w:szCs w:val="24"/>
        </w:rPr>
        <w:t xml:space="preserve"> and</w:t>
      </w:r>
      <w:r w:rsidR="006366FF" w:rsidRPr="006366FF">
        <w:rPr>
          <w:rFonts w:asciiTheme="minorHAnsi" w:hAnsiTheme="minorHAnsi" w:cstheme="minorHAnsi"/>
          <w:b/>
          <w:color w:val="037E57"/>
          <w:sz w:val="24"/>
          <w:szCs w:val="24"/>
        </w:rPr>
        <w:t xml:space="preserve"> </w:t>
      </w:r>
      <w:proofErr w:type="spellStart"/>
      <w:r w:rsidR="006366FF" w:rsidRPr="006366FF">
        <w:rPr>
          <w:rFonts w:asciiTheme="minorHAnsi" w:hAnsiTheme="minorHAnsi" w:cstheme="minorHAnsi"/>
          <w:b/>
          <w:color w:val="037E57"/>
          <w:sz w:val="24"/>
          <w:szCs w:val="24"/>
        </w:rPr>
        <w:t>Rangareddy</w:t>
      </w:r>
      <w:proofErr w:type="spellEnd"/>
      <w:r w:rsidR="006366FF" w:rsidRPr="006366FF">
        <w:rPr>
          <w:rFonts w:asciiTheme="minorHAnsi" w:hAnsiTheme="minorHAnsi" w:cstheme="minorHAnsi"/>
          <w:b/>
          <w:color w:val="037E57"/>
          <w:sz w:val="24"/>
          <w:szCs w:val="24"/>
        </w:rPr>
        <w:t xml:space="preserve"> -1 </w:t>
      </w:r>
      <w:r w:rsidR="001A055D">
        <w:rPr>
          <w:rFonts w:asciiTheme="minorHAnsi" w:hAnsiTheme="minorHAnsi" w:cstheme="minorHAnsi"/>
          <w:b/>
          <w:color w:val="037E57"/>
          <w:sz w:val="24"/>
          <w:szCs w:val="24"/>
        </w:rPr>
        <w:t>(Telangana)</w:t>
      </w:r>
    </w:p>
    <w:p w14:paraId="3671A3A7" w14:textId="7A21616D" w:rsidR="006366FF" w:rsidRDefault="005F2472" w:rsidP="005F2472">
      <w:pPr>
        <w:spacing w:before="100" w:beforeAutospacing="1" w:after="100" w:afterAutospacing="1"/>
        <w:jc w:val="both"/>
        <w:rPr>
          <w:rFonts w:asciiTheme="minorHAnsi" w:hAnsiTheme="minorHAnsi" w:cstheme="minorHAnsi"/>
          <w:b/>
          <w:color w:val="037E57"/>
          <w:sz w:val="24"/>
          <w:szCs w:val="24"/>
        </w:rPr>
      </w:pPr>
      <w:r w:rsidRPr="006366FF">
        <w:rPr>
          <w:rFonts w:asciiTheme="minorHAnsi" w:hAnsiTheme="minorHAnsi" w:cstheme="minorHAnsi"/>
          <w:b/>
          <w:color w:val="043249"/>
          <w:sz w:val="28"/>
          <w:szCs w:val="28"/>
        </w:rPr>
        <w:t>KHPT is seeking a committed TPT Coordinator to support the implementation of the SAFE TB Hubs initiative in the private sector. The role focuses on identifying and managing close contacts of TB patients, ensuring timely screening, initiation of TPT, and adherence support.</w:t>
      </w:r>
      <w:r>
        <w:rPr>
          <w:rFonts w:asciiTheme="minorHAnsi" w:hAnsiTheme="minorHAnsi" w:cstheme="minorHAnsi"/>
          <w:b/>
          <w:color w:val="043249"/>
          <w:sz w:val="28"/>
          <w:szCs w:val="28"/>
        </w:rPr>
        <w:t xml:space="preserve"> </w:t>
      </w: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48FF8BE7" w14:textId="77777777" w:rsidR="00E43C5A"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Graduate degree in Life Sciences / MSW / M.A. Sociology with a minimum of 3 years of </w:t>
      </w:r>
    </w:p>
    <w:p w14:paraId="4B142379" w14:textId="77777777" w:rsidR="00E43C5A" w:rsidRDefault="00E43C5A" w:rsidP="00E43C5A">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p>
    <w:p w14:paraId="60BDBE27" w14:textId="3458BB3F" w:rsidR="006366FF" w:rsidRPr="006366FF" w:rsidRDefault="006366FF" w:rsidP="00E43C5A">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proofErr w:type="gramStart"/>
      <w:r w:rsidRPr="006366FF">
        <w:rPr>
          <w:rFonts w:asciiTheme="minorHAnsi" w:hAnsiTheme="minorHAnsi" w:cstheme="minorHAnsi"/>
          <w:sz w:val="24"/>
          <w:szCs w:val="24"/>
          <w:lang w:val="en-IN"/>
        </w:rPr>
        <w:t>experience</w:t>
      </w:r>
      <w:proofErr w:type="gramEnd"/>
      <w:r w:rsidRPr="006366FF">
        <w:rPr>
          <w:rFonts w:asciiTheme="minorHAnsi" w:hAnsiTheme="minorHAnsi" w:cstheme="minorHAnsi"/>
          <w:sz w:val="24"/>
          <w:szCs w:val="24"/>
          <w:lang w:val="en-IN"/>
        </w:rPr>
        <w:t xml:space="preserve"> in public health at the district or cluster level. </w:t>
      </w:r>
    </w:p>
    <w:p w14:paraId="204E3914" w14:textId="4997CE90" w:rsidR="003069D4" w:rsidRPr="00E43C5A" w:rsidRDefault="006366FF" w:rsidP="00E43C5A">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E43C5A">
        <w:rPr>
          <w:rFonts w:asciiTheme="minorHAnsi" w:hAnsiTheme="minorHAnsi" w:cstheme="minorHAnsi"/>
          <w:sz w:val="24"/>
          <w:szCs w:val="24"/>
          <w:lang w:val="en-IN"/>
        </w:rPr>
        <w:t>Basic knowledge of computer applications, including MS Office™, internet usage, and</w:t>
      </w:r>
      <w:r w:rsidR="00E43C5A" w:rsidRPr="00E43C5A">
        <w:rPr>
          <w:rFonts w:asciiTheme="minorHAnsi" w:hAnsiTheme="minorHAnsi" w:cstheme="minorHAnsi"/>
          <w:sz w:val="24"/>
          <w:szCs w:val="24"/>
          <w:lang w:val="en-IN"/>
        </w:rPr>
        <w:t xml:space="preserve"> </w:t>
      </w:r>
      <w:r w:rsidRPr="00E43C5A">
        <w:rPr>
          <w:rFonts w:asciiTheme="minorHAnsi" w:hAnsiTheme="minorHAnsi" w:cstheme="minorHAnsi"/>
          <w:sz w:val="24"/>
          <w:szCs w:val="24"/>
          <w:lang w:val="en-IN"/>
        </w:rPr>
        <w:t xml:space="preserve"> </w:t>
      </w:r>
    </w:p>
    <w:p w14:paraId="6A34B60E" w14:textId="4065173C" w:rsidR="006366FF" w:rsidRPr="006366FF" w:rsidRDefault="003069D4" w:rsidP="003069D4">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Familiarity</w:t>
      </w:r>
      <w:r w:rsidR="006366FF" w:rsidRPr="006366FF">
        <w:rPr>
          <w:rFonts w:asciiTheme="minorHAnsi" w:hAnsiTheme="minorHAnsi" w:cstheme="minorHAnsi"/>
          <w:sz w:val="24"/>
          <w:szCs w:val="24"/>
          <w:lang w:val="en-IN"/>
        </w:rPr>
        <w:t xml:space="preserve"> with the </w:t>
      </w:r>
      <w:proofErr w:type="spellStart"/>
      <w:r w:rsidR="006366FF" w:rsidRPr="006366FF">
        <w:rPr>
          <w:rFonts w:asciiTheme="minorHAnsi" w:hAnsiTheme="minorHAnsi" w:cstheme="minorHAnsi"/>
          <w:sz w:val="24"/>
          <w:szCs w:val="24"/>
          <w:lang w:val="en-IN"/>
        </w:rPr>
        <w:t>Nikshay</w:t>
      </w:r>
      <w:proofErr w:type="spellEnd"/>
      <w:r w:rsidR="006366FF" w:rsidRPr="006366FF">
        <w:rPr>
          <w:rFonts w:asciiTheme="minorHAnsi" w:hAnsiTheme="minorHAnsi" w:cstheme="minorHAnsi"/>
          <w:sz w:val="24"/>
          <w:szCs w:val="24"/>
          <w:lang w:val="en-IN"/>
        </w:rPr>
        <w:t xml:space="preserve"> portal. </w:t>
      </w:r>
    </w:p>
    <w:p w14:paraId="033939C4" w14:textId="77777777" w:rsidR="006366FF" w:rsidRPr="006366FF"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Proficiency in oral and written communication in English, along with working knowledge of the regional language (Kannada for Karnataka and Telugu for Telangana). </w:t>
      </w:r>
    </w:p>
    <w:p w14:paraId="4569BF49" w14:textId="77777777" w:rsidR="006366FF" w:rsidRPr="006366FF"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Willingness to be based at the district headquarters/city and undertake field visits to public and private facilities, as well as patient households. </w:t>
      </w:r>
    </w:p>
    <w:p w14:paraId="04DC3E60" w14:textId="77777777" w:rsidR="006366FF" w:rsidRPr="006366FF"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Must own a two-wheeler with a valid driving license. </w:t>
      </w:r>
    </w:p>
    <w:p w14:paraId="10518DBE" w14:textId="218D6C54" w:rsidR="006366FF"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Should have an Android mobile (version 4.1 or above) with support for mobile data and Wi-Fi.</w:t>
      </w:r>
    </w:p>
    <w:p w14:paraId="49819820" w14:textId="6CE11AA1" w:rsidR="002336FC" w:rsidRDefault="002336FC" w:rsidP="002336FC">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p>
    <w:p w14:paraId="5AFA2A4C" w14:textId="77777777" w:rsidR="002336FC" w:rsidRPr="00791B20" w:rsidRDefault="002336FC" w:rsidP="002336FC">
      <w:pPr>
        <w:tabs>
          <w:tab w:val="left" w:pos="760"/>
          <w:tab w:val="left" w:pos="761"/>
        </w:tabs>
        <w:spacing w:line="259" w:lineRule="auto"/>
        <w:ind w:left="400" w:right="115"/>
        <w:jc w:val="both"/>
        <w:rPr>
          <w:rFonts w:asciiTheme="minorHAnsi" w:hAnsiTheme="minorHAnsi" w:cstheme="minorHAnsi"/>
          <w:b/>
          <w:bCs/>
          <w:sz w:val="28"/>
          <w:szCs w:val="28"/>
          <w:u w:val="single"/>
          <w:lang w:val="en-IN"/>
        </w:rPr>
      </w:pPr>
      <w:r w:rsidRPr="00791B20">
        <w:rPr>
          <w:rFonts w:asciiTheme="minorHAnsi" w:hAnsiTheme="minorHAnsi" w:cstheme="minorHAnsi"/>
          <w:b/>
          <w:bCs/>
          <w:sz w:val="28"/>
          <w:szCs w:val="28"/>
          <w:u w:val="single"/>
          <w:lang w:val="en-IN"/>
        </w:rPr>
        <w:t>Key Performance Expectations</w:t>
      </w:r>
    </w:p>
    <w:p w14:paraId="4A359A33"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 xml:space="preserve">Timely identification and listing of TB contacts in assigned facilities </w:t>
      </w:r>
    </w:p>
    <w:p w14:paraId="05696249"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 xml:space="preserve">High coverage of screening and testing among eligible contacts </w:t>
      </w:r>
    </w:p>
    <w:p w14:paraId="36EC3022"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 xml:space="preserve">Increased TPT initiation and completion rates </w:t>
      </w:r>
    </w:p>
    <w:p w14:paraId="1DFF693C"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 xml:space="preserve">Reduced loss-to-follow-up among contacts </w:t>
      </w:r>
    </w:p>
    <w:p w14:paraId="6A74F750"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 xml:space="preserve">Accurate and timely reporting into </w:t>
      </w:r>
      <w:proofErr w:type="spellStart"/>
      <w:r w:rsidRPr="002336FC">
        <w:rPr>
          <w:rFonts w:asciiTheme="minorHAnsi" w:hAnsiTheme="minorHAnsi" w:cstheme="minorHAnsi"/>
          <w:sz w:val="24"/>
          <w:szCs w:val="24"/>
          <w:lang w:val="en-IN"/>
        </w:rPr>
        <w:t>Nikshay</w:t>
      </w:r>
      <w:proofErr w:type="spellEnd"/>
      <w:r w:rsidRPr="002336FC">
        <w:rPr>
          <w:rFonts w:asciiTheme="minorHAnsi" w:hAnsiTheme="minorHAnsi" w:cstheme="minorHAnsi"/>
          <w:sz w:val="24"/>
          <w:szCs w:val="24"/>
          <w:lang w:val="en-IN"/>
        </w:rPr>
        <w:t xml:space="preserve">/MIS systems </w:t>
      </w:r>
    </w:p>
    <w:p w14:paraId="2440B412" w14:textId="77777777" w:rsidR="002336FC" w:rsidRPr="002336FC" w:rsidRDefault="002336FC" w:rsidP="002336FC">
      <w:pPr>
        <w:pStyle w:val="ListParagraph"/>
        <w:widowControl/>
        <w:numPr>
          <w:ilvl w:val="0"/>
          <w:numId w:val="27"/>
        </w:numPr>
        <w:autoSpaceDE/>
        <w:autoSpaceDN/>
        <w:spacing w:before="0"/>
        <w:contextualSpacing/>
        <w:rPr>
          <w:rFonts w:asciiTheme="minorHAnsi" w:hAnsiTheme="minorHAnsi" w:cstheme="minorHAnsi"/>
          <w:sz w:val="24"/>
          <w:szCs w:val="24"/>
          <w:lang w:val="en-IN"/>
        </w:rPr>
      </w:pPr>
      <w:r w:rsidRPr="002336FC">
        <w:rPr>
          <w:rFonts w:asciiTheme="minorHAnsi" w:hAnsiTheme="minorHAnsi" w:cstheme="minorHAnsi"/>
          <w:sz w:val="24"/>
          <w:szCs w:val="24"/>
          <w:lang w:val="en-IN"/>
        </w:rPr>
        <w:t>Effective community and private sector coordination at field level</w:t>
      </w:r>
    </w:p>
    <w:p w14:paraId="6148E19E" w14:textId="77777777" w:rsidR="002336FC" w:rsidRPr="00944DFF" w:rsidRDefault="002336FC" w:rsidP="002336FC">
      <w:pPr>
        <w:tabs>
          <w:tab w:val="left" w:pos="760"/>
          <w:tab w:val="left" w:pos="761"/>
        </w:tabs>
        <w:spacing w:line="259" w:lineRule="auto"/>
        <w:ind w:right="115"/>
        <w:jc w:val="both"/>
        <w:rPr>
          <w:rFonts w:asciiTheme="minorHAnsi" w:hAnsiTheme="minorHAnsi" w:cstheme="minorHAnsi"/>
          <w:lang w:val="en-IN"/>
        </w:rPr>
      </w:pP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49D47FD4" w14:textId="14E3B680" w:rsidR="006366FF" w:rsidRPr="006366FF" w:rsidRDefault="006366FF" w:rsidP="006366F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Overall responsibility for the implementation of the programme at the district and selected private facility level, representing KHPT. </w:t>
      </w:r>
    </w:p>
    <w:p w14:paraId="32296436"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Support the Zonal Coordinator in establishing SAFE TB Hubs in the identified private facilities. </w:t>
      </w:r>
    </w:p>
    <w:p w14:paraId="78F649E0"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Engage with key stakeholders, including private sector providers, District and TU-level TB officials, and community groups. </w:t>
      </w:r>
    </w:p>
    <w:p w14:paraId="1B7D038C"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Ensure operationalization of OPD kiosks, e-vouchers, e-learning modules, and other project-related materials at SAFE TB Hubs. </w:t>
      </w:r>
    </w:p>
    <w:p w14:paraId="25FDDE5D"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Coordinate with TB programme staff (STS, TB HV, etc.), private facility staff, and the Zonal Coordinator to obtain information on notified TB patients. </w:t>
      </w:r>
    </w:p>
    <w:p w14:paraId="17485AB9"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Conduct home visits within 5 days of treatment initiation to meet index TB patients and their close contacts, provide counselling on TPT, perform symptom screening, and address queries related to TB and TBI treatment. </w:t>
      </w:r>
    </w:p>
    <w:p w14:paraId="4DCD22E1"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Link symptomatic contacts for X-ray and NAAT testing at the nearest public or private health facility. </w:t>
      </w:r>
    </w:p>
    <w:p w14:paraId="51BFEA01"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Facilitate screening of asymptomatic contacts: X-ray (in Karnataka) and IGRA testing (in Telangana) to identify TB infection. </w:t>
      </w:r>
    </w:p>
    <w:p w14:paraId="4A810127"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Initiate TPT for eligible contacts after ruling out active TB and other health conditions. </w:t>
      </w:r>
    </w:p>
    <w:p w14:paraId="5216185F"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Ensure logistics management of TB screening and TPT drugs by coordinating with NTEP teams at TU and district levels. </w:t>
      </w:r>
    </w:p>
    <w:p w14:paraId="34B1E13C"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Conduct follow-up visits to monitor treatment adherence and provide drug refills. </w:t>
      </w:r>
    </w:p>
    <w:p w14:paraId="271A83C7"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Support contacts who have discontinued treatment to resume therapy and monitor for adverse drug reactions. </w:t>
      </w:r>
    </w:p>
    <w:p w14:paraId="3F3E3FFC"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lastRenderedPageBreak/>
        <w:t xml:space="preserve">Assist in counselling sessions (in-person or virtual) for index patients and their close contacts/family members, in coordination with the Zonal Coordinator and technical experts. </w:t>
      </w:r>
    </w:p>
    <w:p w14:paraId="52298674"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Record monthly treatment adherence and document treatment outcomes upon completion. </w:t>
      </w:r>
    </w:p>
    <w:p w14:paraId="1E17FD2A"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hAnsiTheme="minorHAnsi" w:cstheme="minorHAnsi"/>
          <w:sz w:val="24"/>
          <w:szCs w:val="24"/>
          <w:lang w:val="en-IN"/>
        </w:rPr>
        <w:t xml:space="preserve">Maintain complete and accurate patient records and share them periodically with the Zonal Coordinator and M&amp;E team. </w:t>
      </w:r>
    </w:p>
    <w:p w14:paraId="1957F2C0"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eastAsia="Arial" w:hAnsiTheme="minorHAnsi" w:cstheme="minorHAnsi"/>
          <w:sz w:val="24"/>
          <w:szCs w:val="24"/>
        </w:rPr>
      </w:pPr>
      <w:r w:rsidRPr="006366FF">
        <w:rPr>
          <w:rFonts w:asciiTheme="minorHAnsi" w:eastAsia="Arial" w:hAnsiTheme="minorHAnsi" w:cstheme="minorHAnsi"/>
          <w:sz w:val="24"/>
          <w:szCs w:val="24"/>
        </w:rPr>
        <w:t xml:space="preserve">Provide information on eligible social support and government schemes to patients. </w:t>
      </w:r>
    </w:p>
    <w:p w14:paraId="5E0875F5"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eastAsia="Arial" w:hAnsiTheme="minorHAnsi" w:cstheme="minorHAnsi"/>
          <w:sz w:val="24"/>
          <w:szCs w:val="24"/>
        </w:rPr>
      </w:pPr>
      <w:r w:rsidRPr="006366FF">
        <w:rPr>
          <w:rFonts w:asciiTheme="minorHAnsi" w:eastAsia="Arial" w:hAnsiTheme="minorHAnsi" w:cstheme="minorHAnsi"/>
          <w:sz w:val="24"/>
          <w:szCs w:val="24"/>
        </w:rPr>
        <w:t xml:space="preserve">Represent the project, submit reports, and participate in district/city-level TB meetings, trainings, and review platforms. </w:t>
      </w:r>
    </w:p>
    <w:p w14:paraId="05A2196A" w14:textId="77777777" w:rsidR="006366FF" w:rsidRPr="006366FF" w:rsidRDefault="006366FF" w:rsidP="006366FF">
      <w:pPr>
        <w:pStyle w:val="ListParagraph"/>
        <w:numPr>
          <w:ilvl w:val="0"/>
          <w:numId w:val="26"/>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6366FF">
        <w:rPr>
          <w:rFonts w:asciiTheme="minorHAnsi" w:eastAsia="Arial" w:hAnsiTheme="minorHAnsi" w:cstheme="minorHAnsi"/>
          <w:sz w:val="24"/>
          <w:szCs w:val="24"/>
        </w:rPr>
        <w:t>Undertake any other assignments</w:t>
      </w:r>
      <w:r w:rsidRPr="006366FF">
        <w:rPr>
          <w:rFonts w:asciiTheme="minorHAnsi" w:hAnsiTheme="minorHAnsi" w:cstheme="minorHAnsi"/>
          <w:sz w:val="24"/>
          <w:szCs w:val="24"/>
          <w:lang w:val="en-IN"/>
        </w:rPr>
        <w:t xml:space="preserve"> as directed by the Line Manager based on project or organizational requirements.</w:t>
      </w:r>
    </w:p>
    <w:p w14:paraId="0B24F474" w14:textId="77777777" w:rsidR="00A47DB3" w:rsidRPr="006366FF" w:rsidRDefault="00A47DB3" w:rsidP="00A47DB3">
      <w:pPr>
        <w:jc w:val="both"/>
        <w:rPr>
          <w:rFonts w:asciiTheme="minorHAnsi" w:hAnsiTheme="minorHAnsi" w:cstheme="minorHAnsi"/>
          <w:sz w:val="24"/>
          <w:szCs w:val="24"/>
        </w:rPr>
      </w:pPr>
    </w:p>
    <w:p w14:paraId="33FC7285" w14:textId="054CDDDF" w:rsidR="0037283D" w:rsidRPr="003E6662" w:rsidRDefault="0037283D" w:rsidP="004D321C">
      <w:pPr>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09AD82CB"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6366FF">
        <w:rPr>
          <w:rFonts w:asciiTheme="minorHAnsi" w:hAnsiTheme="minorHAnsi" w:cstheme="minorHAnsi"/>
          <w:sz w:val="24"/>
          <w:szCs w:val="24"/>
        </w:rPr>
        <w:t xml:space="preserve"> TPT Coordinator</w:t>
      </w:r>
      <w:r w:rsidR="00A14E78">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6366FF">
        <w:rPr>
          <w:rFonts w:asciiTheme="minorHAnsi" w:hAnsiTheme="minorHAnsi" w:cstheme="minorHAnsi"/>
          <w:sz w:val="24"/>
          <w:szCs w:val="24"/>
        </w:rPr>
        <w:t>Zonal Coordinator, TIFA –JSI project or any other</w:t>
      </w:r>
      <w:r w:rsidRPr="00506865">
        <w:rPr>
          <w:rFonts w:asciiTheme="minorHAnsi" w:hAnsiTheme="minorHAnsi" w:cstheme="minorHAnsi"/>
          <w:sz w:val="24"/>
          <w:szCs w:val="24"/>
        </w:rPr>
        <w:t xml:space="preserve">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07B3F55F" w14:textId="5DC8A256"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r w:rsidR="00B763AF">
        <w:rPr>
          <w:rFonts w:asciiTheme="minorHAnsi" w:hAnsiTheme="minorHAnsi" w:cstheme="minorHAnsi"/>
          <w:color w:val="000000" w:themeColor="text1"/>
        </w:rPr>
        <w:t>.</w:t>
      </w:r>
    </w:p>
    <w:p w14:paraId="7508A371" w14:textId="77777777" w:rsidR="00B763AF" w:rsidRPr="00E71D17" w:rsidRDefault="00B763AF" w:rsidP="00630B31">
      <w:pPr>
        <w:pStyle w:val="gmail-msobodytext"/>
        <w:spacing w:before="4" w:beforeAutospacing="0" w:after="0" w:afterAutospacing="0"/>
        <w:jc w:val="both"/>
        <w:rPr>
          <w:rFonts w:asciiTheme="minorHAnsi" w:hAnsiTheme="minorHAnsi" w:cstheme="minorHAnsi"/>
          <w:color w:val="000000" w:themeColor="text1"/>
        </w:rPr>
      </w:pPr>
    </w:p>
    <w:p w14:paraId="2A931677" w14:textId="77777777" w:rsidR="00B763AF"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KHPT is committed to providing a safe and supportive work environment for all employees. We uphold the principle of equal opportunity and actively welcome female applicants. In addition, we </w:t>
      </w:r>
    </w:p>
    <w:p w14:paraId="72455912" w14:textId="77777777" w:rsidR="00B763AF" w:rsidRDefault="00B763AF" w:rsidP="00630B31">
      <w:pPr>
        <w:spacing w:before="1"/>
        <w:ind w:right="108"/>
        <w:jc w:val="both"/>
        <w:outlineLvl w:val="1"/>
        <w:rPr>
          <w:rFonts w:ascii="Calibri" w:eastAsia="Times New Roman" w:hAnsi="Calibri" w:cs="Calibri"/>
          <w:b/>
          <w:color w:val="043249"/>
          <w:sz w:val="24"/>
          <w:szCs w:val="24"/>
          <w:lang w:eastAsia="en-IN"/>
        </w:rPr>
      </w:pPr>
    </w:p>
    <w:p w14:paraId="6B4292FE" w14:textId="67D1AF77" w:rsidR="006366FF" w:rsidRPr="00B356F4" w:rsidRDefault="00630B31" w:rsidP="00630B31">
      <w:pPr>
        <w:spacing w:before="1"/>
        <w:ind w:right="108"/>
        <w:jc w:val="both"/>
        <w:outlineLvl w:val="1"/>
        <w:rPr>
          <w:rFonts w:ascii="Calibri" w:eastAsia="Times New Roman" w:hAnsi="Calibri" w:cs="Calibri"/>
          <w:b/>
          <w:color w:val="043249"/>
          <w:sz w:val="24"/>
          <w:szCs w:val="24"/>
          <w:lang w:eastAsia="en-IN"/>
        </w:rPr>
      </w:pPr>
      <w:proofErr w:type="gramStart"/>
      <w:r w:rsidRPr="00B356F4">
        <w:rPr>
          <w:rFonts w:ascii="Calibri" w:eastAsia="Times New Roman" w:hAnsi="Calibri" w:cs="Calibri"/>
          <w:b/>
          <w:color w:val="043249"/>
          <w:sz w:val="24"/>
          <w:szCs w:val="24"/>
          <w:lang w:eastAsia="en-IN"/>
        </w:rPr>
        <w:t>encourage</w:t>
      </w:r>
      <w:proofErr w:type="gramEnd"/>
      <w:r w:rsidRPr="00B356F4">
        <w:rPr>
          <w:rFonts w:ascii="Calibri" w:eastAsia="Times New Roman" w:hAnsi="Calibri" w:cs="Calibri"/>
          <w:b/>
          <w:color w:val="043249"/>
          <w:sz w:val="24"/>
          <w:szCs w:val="24"/>
          <w:lang w:eastAsia="en-IN"/>
        </w:rPr>
        <w:t xml:space="preserve"> individuals with physical challenges, provided they possess the necessary skills and knowledge, and are willing to travel to apply.  We seek candidates who can seamlessly integrate into our non-discriminatory, inclusive, and equitable organizational culture.</w:t>
      </w: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2B1E0633" w14:textId="103EDB71" w:rsidR="00E43C5A"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sidR="00E43C5A">
        <w:rPr>
          <w:rFonts w:ascii="Calibri" w:eastAsia="Times New Roman" w:hAnsi="Calibri" w:cs="Calibri"/>
          <w:b/>
          <w:color w:val="043249"/>
          <w:sz w:val="24"/>
          <w:szCs w:val="24"/>
          <w:lang w:eastAsia="en-IN"/>
        </w:rPr>
        <w:t xml:space="preserve"> </w:t>
      </w:r>
      <w:bookmarkStart w:id="0" w:name="_GoBack"/>
      <w:bookmarkEnd w:id="0"/>
    </w:p>
    <w:p w14:paraId="190CAC56" w14:textId="77777777" w:rsidR="00630B31" w:rsidRPr="00435067" w:rsidRDefault="00630B31" w:rsidP="00630B31">
      <w:pPr>
        <w:pStyle w:val="BodyText"/>
        <w:ind w:left="2880" w:firstLine="720"/>
        <w:rPr>
          <w:rFonts w:ascii="Calibri" w:eastAsia="Arial" w:hAnsi="Calibri" w:cs="Calibri"/>
          <w:b/>
          <w:bCs/>
          <w:color w:val="037E57"/>
          <w:sz w:val="36"/>
          <w:szCs w:val="32"/>
          <w:u w:val="single"/>
        </w:rPr>
      </w:pPr>
      <w:r w:rsidRPr="00435067">
        <w:rPr>
          <w:rFonts w:ascii="Calibri" w:eastAsia="Arial" w:hAnsi="Calibri" w:cs="Calibri"/>
          <w:b/>
          <w:bCs/>
          <w:color w:val="037E57"/>
          <w:sz w:val="36"/>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36939DA0" w:rsidR="00630B31" w:rsidRPr="005F2472" w:rsidRDefault="00630B31" w:rsidP="00630B31">
      <w:pPr>
        <w:tabs>
          <w:tab w:val="left" w:pos="795"/>
          <w:tab w:val="left" w:pos="796"/>
        </w:tabs>
        <w:spacing w:before="196" w:line="278" w:lineRule="auto"/>
        <w:ind w:right="405"/>
        <w:jc w:val="both"/>
        <w:rPr>
          <w:rFonts w:asciiTheme="minorHAnsi" w:hAnsiTheme="minorHAnsi" w:cstheme="minorHAnsi"/>
          <w:b/>
          <w:bCs/>
          <w:color w:val="C00000"/>
          <w:sz w:val="26"/>
          <w:szCs w:val="26"/>
          <w:u w:val="single"/>
        </w:rPr>
      </w:pPr>
      <w:r w:rsidRPr="005F2472">
        <w:rPr>
          <w:rFonts w:asciiTheme="minorHAnsi" w:hAnsiTheme="minorHAnsi" w:cstheme="minorHAnsi"/>
          <w:b/>
          <w:bCs/>
          <w:color w:val="C00000"/>
          <w:sz w:val="26"/>
          <w:szCs w:val="26"/>
          <w:u w:val="single"/>
        </w:rPr>
        <w:lastRenderedPageBreak/>
        <w:t>Th</w:t>
      </w:r>
      <w:r w:rsidR="004D321C" w:rsidRPr="005F2472">
        <w:rPr>
          <w:rFonts w:asciiTheme="minorHAnsi" w:hAnsiTheme="minorHAnsi" w:cstheme="minorHAnsi"/>
          <w:b/>
          <w:bCs/>
          <w:color w:val="C00000"/>
          <w:sz w:val="26"/>
          <w:szCs w:val="26"/>
          <w:u w:val="single"/>
        </w:rPr>
        <w:t xml:space="preserve">e deadline for submissions is </w:t>
      </w:r>
      <w:r w:rsidR="005F2472" w:rsidRPr="005F2472">
        <w:rPr>
          <w:rFonts w:asciiTheme="minorHAnsi" w:hAnsiTheme="minorHAnsi" w:cstheme="minorHAnsi"/>
          <w:b/>
          <w:bCs/>
          <w:color w:val="C00000"/>
          <w:sz w:val="26"/>
          <w:szCs w:val="26"/>
          <w:u w:val="single"/>
        </w:rPr>
        <w:t>7th June 2026.</w:t>
      </w:r>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178331D7" w:rsidR="00E1402D" w:rsidRPr="00E1402D" w:rsidRDefault="00C01C9F" w:rsidP="00E1402D">
    <w:pPr>
      <w:pStyle w:val="Header"/>
    </w:pPr>
    <w:r>
      <w:rPr>
        <w:rFonts w:asciiTheme="minorHAnsi" w:hAnsiTheme="minorHAnsi" w:cstheme="minorHAnsi"/>
        <w:b/>
        <w:color w:val="043249"/>
        <w:sz w:val="28"/>
        <w:szCs w:val="28"/>
      </w:rPr>
      <w:t>22</w:t>
    </w:r>
    <w:r w:rsidRPr="00C01C9F">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May</w:t>
    </w:r>
    <w:r w:rsidR="00A47DB3">
      <w:rPr>
        <w:rFonts w:asciiTheme="minorHAnsi" w:hAnsiTheme="minorHAnsi" w:cstheme="minorHAnsi"/>
        <w:b/>
        <w:color w:val="043249"/>
        <w:sz w:val="28"/>
        <w:szCs w:val="28"/>
      </w:rPr>
      <w:t xml:space="preserve">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247F"/>
    <w:multiLevelType w:val="hybridMultilevel"/>
    <w:tmpl w:val="A0F0958E"/>
    <w:lvl w:ilvl="0" w:tplc="40090001">
      <w:start w:val="1"/>
      <w:numFmt w:val="bullet"/>
      <w:lvlText w:val=""/>
      <w:lvlJc w:val="left"/>
      <w:pPr>
        <w:ind w:left="760" w:hanging="360"/>
      </w:pPr>
      <w:rPr>
        <w:rFonts w:ascii="Symbol" w:hAnsi="Symbol" w:hint="default"/>
      </w:rPr>
    </w:lvl>
    <w:lvl w:ilvl="1" w:tplc="40090003" w:tentative="1">
      <w:start w:val="1"/>
      <w:numFmt w:val="bullet"/>
      <w:lvlText w:val="o"/>
      <w:lvlJc w:val="left"/>
      <w:pPr>
        <w:ind w:left="1480" w:hanging="360"/>
      </w:pPr>
      <w:rPr>
        <w:rFonts w:ascii="Courier New" w:hAnsi="Courier New" w:cs="Courier New" w:hint="default"/>
      </w:rPr>
    </w:lvl>
    <w:lvl w:ilvl="2" w:tplc="40090005" w:tentative="1">
      <w:start w:val="1"/>
      <w:numFmt w:val="bullet"/>
      <w:lvlText w:val=""/>
      <w:lvlJc w:val="left"/>
      <w:pPr>
        <w:ind w:left="2200" w:hanging="360"/>
      </w:pPr>
      <w:rPr>
        <w:rFonts w:ascii="Wingdings" w:hAnsi="Wingdings" w:hint="default"/>
      </w:rPr>
    </w:lvl>
    <w:lvl w:ilvl="3" w:tplc="40090001" w:tentative="1">
      <w:start w:val="1"/>
      <w:numFmt w:val="bullet"/>
      <w:lvlText w:val=""/>
      <w:lvlJc w:val="left"/>
      <w:pPr>
        <w:ind w:left="2920" w:hanging="360"/>
      </w:pPr>
      <w:rPr>
        <w:rFonts w:ascii="Symbol" w:hAnsi="Symbol" w:hint="default"/>
      </w:rPr>
    </w:lvl>
    <w:lvl w:ilvl="4" w:tplc="40090003" w:tentative="1">
      <w:start w:val="1"/>
      <w:numFmt w:val="bullet"/>
      <w:lvlText w:val="o"/>
      <w:lvlJc w:val="left"/>
      <w:pPr>
        <w:ind w:left="3640" w:hanging="360"/>
      </w:pPr>
      <w:rPr>
        <w:rFonts w:ascii="Courier New" w:hAnsi="Courier New" w:cs="Courier New" w:hint="default"/>
      </w:rPr>
    </w:lvl>
    <w:lvl w:ilvl="5" w:tplc="40090005" w:tentative="1">
      <w:start w:val="1"/>
      <w:numFmt w:val="bullet"/>
      <w:lvlText w:val=""/>
      <w:lvlJc w:val="left"/>
      <w:pPr>
        <w:ind w:left="4360" w:hanging="360"/>
      </w:pPr>
      <w:rPr>
        <w:rFonts w:ascii="Wingdings" w:hAnsi="Wingdings" w:hint="default"/>
      </w:rPr>
    </w:lvl>
    <w:lvl w:ilvl="6" w:tplc="40090001" w:tentative="1">
      <w:start w:val="1"/>
      <w:numFmt w:val="bullet"/>
      <w:lvlText w:val=""/>
      <w:lvlJc w:val="left"/>
      <w:pPr>
        <w:ind w:left="5080" w:hanging="360"/>
      </w:pPr>
      <w:rPr>
        <w:rFonts w:ascii="Symbol" w:hAnsi="Symbol" w:hint="default"/>
      </w:rPr>
    </w:lvl>
    <w:lvl w:ilvl="7" w:tplc="40090003" w:tentative="1">
      <w:start w:val="1"/>
      <w:numFmt w:val="bullet"/>
      <w:lvlText w:val="o"/>
      <w:lvlJc w:val="left"/>
      <w:pPr>
        <w:ind w:left="5800" w:hanging="360"/>
      </w:pPr>
      <w:rPr>
        <w:rFonts w:ascii="Courier New" w:hAnsi="Courier New" w:cs="Courier New" w:hint="default"/>
      </w:rPr>
    </w:lvl>
    <w:lvl w:ilvl="8" w:tplc="40090005" w:tentative="1">
      <w:start w:val="1"/>
      <w:numFmt w:val="bullet"/>
      <w:lvlText w:val=""/>
      <w:lvlJc w:val="left"/>
      <w:pPr>
        <w:ind w:left="6520" w:hanging="360"/>
      </w:pPr>
      <w:rPr>
        <w:rFonts w:ascii="Wingdings" w:hAnsi="Wingdings" w:hint="default"/>
      </w:rPr>
    </w:lvl>
  </w:abstractNum>
  <w:abstractNum w:abstractNumId="3"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460E2"/>
    <w:multiLevelType w:val="multilevel"/>
    <w:tmpl w:val="1164A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5"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A96DF0"/>
    <w:multiLevelType w:val="hybridMultilevel"/>
    <w:tmpl w:val="D024A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15"/>
  </w:num>
  <w:num w:numId="4">
    <w:abstractNumId w:val="11"/>
  </w:num>
  <w:num w:numId="5">
    <w:abstractNumId w:val="17"/>
  </w:num>
  <w:num w:numId="6">
    <w:abstractNumId w:val="23"/>
  </w:num>
  <w:num w:numId="7">
    <w:abstractNumId w:val="25"/>
  </w:num>
  <w:num w:numId="8">
    <w:abstractNumId w:val="4"/>
  </w:num>
  <w:num w:numId="9">
    <w:abstractNumId w:val="12"/>
  </w:num>
  <w:num w:numId="10">
    <w:abstractNumId w:val="6"/>
  </w:num>
  <w:num w:numId="11">
    <w:abstractNumId w:val="21"/>
  </w:num>
  <w:num w:numId="12">
    <w:abstractNumId w:val="8"/>
  </w:num>
  <w:num w:numId="13">
    <w:abstractNumId w:val="0"/>
  </w:num>
  <w:num w:numId="14">
    <w:abstractNumId w:val="13"/>
  </w:num>
  <w:num w:numId="15">
    <w:abstractNumId w:val="16"/>
  </w:num>
  <w:num w:numId="16">
    <w:abstractNumId w:val="20"/>
  </w:num>
  <w:num w:numId="17">
    <w:abstractNumId w:val="5"/>
  </w:num>
  <w:num w:numId="18">
    <w:abstractNumId w:val="1"/>
  </w:num>
  <w:num w:numId="19">
    <w:abstractNumId w:val="10"/>
  </w:num>
  <w:num w:numId="20">
    <w:abstractNumId w:val="22"/>
  </w:num>
  <w:num w:numId="21">
    <w:abstractNumId w:val="18"/>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055D"/>
    <w:rsid w:val="001A235B"/>
    <w:rsid w:val="001C231E"/>
    <w:rsid w:val="001D16D6"/>
    <w:rsid w:val="001D364C"/>
    <w:rsid w:val="001E10CA"/>
    <w:rsid w:val="001F484C"/>
    <w:rsid w:val="00203CF9"/>
    <w:rsid w:val="002336FC"/>
    <w:rsid w:val="002577B0"/>
    <w:rsid w:val="0027182B"/>
    <w:rsid w:val="00292509"/>
    <w:rsid w:val="002E2377"/>
    <w:rsid w:val="00301E96"/>
    <w:rsid w:val="003069D4"/>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5431"/>
    <w:rsid w:val="00562C3C"/>
    <w:rsid w:val="00585984"/>
    <w:rsid w:val="005A2DC9"/>
    <w:rsid w:val="005A3660"/>
    <w:rsid w:val="005F2472"/>
    <w:rsid w:val="0062415B"/>
    <w:rsid w:val="00630B31"/>
    <w:rsid w:val="00632C74"/>
    <w:rsid w:val="00634617"/>
    <w:rsid w:val="006366FF"/>
    <w:rsid w:val="00644797"/>
    <w:rsid w:val="00645E39"/>
    <w:rsid w:val="00670638"/>
    <w:rsid w:val="006C11A1"/>
    <w:rsid w:val="00714BED"/>
    <w:rsid w:val="00787CC1"/>
    <w:rsid w:val="00787D26"/>
    <w:rsid w:val="0079187F"/>
    <w:rsid w:val="00793A8D"/>
    <w:rsid w:val="007C6488"/>
    <w:rsid w:val="007D63D2"/>
    <w:rsid w:val="007E4401"/>
    <w:rsid w:val="007F5545"/>
    <w:rsid w:val="008043EA"/>
    <w:rsid w:val="00836B59"/>
    <w:rsid w:val="00851101"/>
    <w:rsid w:val="008A6C93"/>
    <w:rsid w:val="008C434C"/>
    <w:rsid w:val="008D592A"/>
    <w:rsid w:val="008D703A"/>
    <w:rsid w:val="008E664C"/>
    <w:rsid w:val="008F7B82"/>
    <w:rsid w:val="009038EA"/>
    <w:rsid w:val="00904E3C"/>
    <w:rsid w:val="0094081C"/>
    <w:rsid w:val="00947058"/>
    <w:rsid w:val="00955C11"/>
    <w:rsid w:val="009560B5"/>
    <w:rsid w:val="009640F3"/>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763AF"/>
    <w:rsid w:val="00B8234F"/>
    <w:rsid w:val="00B9508C"/>
    <w:rsid w:val="00BA6CF6"/>
    <w:rsid w:val="00BB079D"/>
    <w:rsid w:val="00BB736C"/>
    <w:rsid w:val="00BD4C37"/>
    <w:rsid w:val="00BD5D71"/>
    <w:rsid w:val="00BE2AA1"/>
    <w:rsid w:val="00BF4D87"/>
    <w:rsid w:val="00C01C9F"/>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43C5A"/>
    <w:rsid w:val="00E56A62"/>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paragraph" w:customStyle="1" w:styleId="xmsonormal">
    <w:name w:val="x_msonormal"/>
    <w:basedOn w:val="Normal"/>
    <w:rsid w:val="00C01C9F"/>
    <w:pPr>
      <w:widowControl/>
      <w:autoSpaceDE/>
      <w:autoSpaceDN/>
      <w:spacing w:after="160" w:line="276" w:lineRule="auto"/>
    </w:pPr>
    <w:rPr>
      <w:rFonts w:ascii="Calibri" w:eastAsiaTheme="minorHAnsi" w:hAnsi="Calibri" w:cs="Calibri"/>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961686545">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6604751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23461922">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71</cp:revision>
  <dcterms:created xsi:type="dcterms:W3CDTF">2022-05-11T06:09:00Z</dcterms:created>
  <dcterms:modified xsi:type="dcterms:W3CDTF">2026-05-25T06:05:00Z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