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C2B74" w14:textId="77777777" w:rsidR="00A52954" w:rsidRDefault="00A52954" w:rsidP="00A52954">
      <w:pPr>
        <w:spacing w:before="2"/>
        <w:jc w:val="both"/>
        <w:rPr>
          <w:b/>
          <w:sz w:val="16"/>
        </w:rPr>
      </w:pPr>
    </w:p>
    <w:p w14:paraId="5EDBE6E4" w14:textId="77777777" w:rsidR="00A52954" w:rsidRPr="004B761B" w:rsidRDefault="00A52954" w:rsidP="00A52954">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32"/>
          <w:szCs w:val="32"/>
        </w:rPr>
      </w:pPr>
      <w:r w:rsidRPr="004B761B">
        <w:rPr>
          <w:rFonts w:asciiTheme="minorHAnsi" w:hAnsiTheme="minorHAnsi" w:cstheme="minorHAnsi"/>
          <w:b/>
          <w:sz w:val="32"/>
          <w:szCs w:val="32"/>
        </w:rPr>
        <w:t xml:space="preserve">Introduction </w:t>
      </w:r>
    </w:p>
    <w:p w14:paraId="3535AC4B" w14:textId="4B3CCEE8" w:rsidR="00A52954" w:rsidRPr="007F0C40" w:rsidRDefault="00935577" w:rsidP="00040B23">
      <w:pPr>
        <w:spacing w:line="240" w:lineRule="auto"/>
        <w:jc w:val="both"/>
        <w:textAlignment w:val="baseline"/>
        <w:rPr>
          <w:rFonts w:ascii="Calibri" w:eastAsia="Times New Roman" w:hAnsi="Calibri" w:cs="Calibri"/>
          <w:b/>
          <w:color w:val="043249"/>
          <w:sz w:val="28"/>
          <w:szCs w:val="28"/>
          <w:lang w:eastAsia="en-IN"/>
        </w:rPr>
      </w:pPr>
      <w:r w:rsidRPr="006C1D45">
        <w:rPr>
          <w:rFonts w:cstheme="minorHAnsi"/>
          <w:b/>
          <w:color w:val="043249"/>
          <w:sz w:val="28"/>
          <w:szCs w:val="28"/>
        </w:rPr>
        <w:t xml:space="preserve">KHPT is a </w:t>
      </w:r>
      <w:r w:rsidRPr="000B47E1">
        <w:rPr>
          <w:rFonts w:cstheme="minorHAnsi"/>
          <w:b/>
          <w:color w:val="043249"/>
          <w:sz w:val="28"/>
          <w:szCs w:val="28"/>
        </w:rPr>
        <w:t>registered non-profit organization </w:t>
      </w:r>
      <w:r w:rsidRPr="006C1D45">
        <w:rPr>
          <w:rFonts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w:t>
      </w:r>
      <w:r>
        <w:rPr>
          <w:rFonts w:cstheme="minorHAnsi"/>
          <w:b/>
          <w:color w:val="043249"/>
          <w:sz w:val="28"/>
          <w:szCs w:val="28"/>
        </w:rPr>
        <w:t>-</w:t>
      </w:r>
      <w:r w:rsidRPr="006C1D45">
        <w:rPr>
          <w:rFonts w:cstheme="minorHAnsi"/>
          <w:b/>
          <w:color w:val="043249"/>
          <w:sz w:val="28"/>
          <w:szCs w:val="28"/>
        </w:rPr>
        <w:t>being</w:t>
      </w:r>
      <w:r>
        <w:rPr>
          <w:rFonts w:cstheme="minorHAnsi"/>
          <w:b/>
          <w:color w:val="043249"/>
          <w:sz w:val="28"/>
          <w:szCs w:val="28"/>
        </w:rPr>
        <w:t>.</w:t>
      </w:r>
    </w:p>
    <w:p w14:paraId="671F8F90" w14:textId="77777777" w:rsidR="00A52954" w:rsidRPr="007F0C40" w:rsidRDefault="00A52954" w:rsidP="00040B23">
      <w:pPr>
        <w:spacing w:before="100" w:beforeAutospacing="1" w:after="100" w:afterAutospacing="1" w:line="240" w:lineRule="auto"/>
        <w:jc w:val="both"/>
        <w:textAlignment w:val="baseline"/>
        <w:rPr>
          <w:rFonts w:ascii="Calibri" w:eastAsia="Times New Roman" w:hAnsi="Calibri" w:cs="Calibri"/>
          <w:b/>
          <w:color w:val="043249"/>
          <w:sz w:val="28"/>
          <w:szCs w:val="28"/>
          <w:lang w:eastAsia="en-IN"/>
        </w:rPr>
      </w:pPr>
      <w:r w:rsidRPr="007F0C40">
        <w:rPr>
          <w:rFonts w:ascii="Calibri" w:eastAsia="Times New Roman" w:hAnsi="Calibri" w:cs="Calibri"/>
          <w:b/>
          <w:color w:val="043249"/>
          <w:sz w:val="28"/>
          <w:szCs w:val="28"/>
          <w:lang w:eastAsia="en-IN"/>
        </w:rPr>
        <w:t xml:space="preserve">KHPT has been selected as a Non-Government Principal Recipient (NGPR) for The Global Fund to Fight AIDS, Tuberculosis and Malaria (The Global Fund), for 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 Sustaining the adoption initiative and strengthening service delivery linkages (iv) Strengthening counselling and patient support systems. KHPT will partner with suitable organisations as Sub Recipients (SRs) in implementing the project. The Major Stakeholders include The Global Fund, The Central TB Division (CTD), the State National TB Elimination Program (State NTEP) and the Local Funding Agent (LFA).  </w:t>
      </w:r>
    </w:p>
    <w:p w14:paraId="40D36ABE" w14:textId="76DA6C79" w:rsidR="00A52954" w:rsidRPr="007F0C40" w:rsidRDefault="00A52954" w:rsidP="00135D7A">
      <w:pPr>
        <w:textAlignment w:val="baseline"/>
        <w:rPr>
          <w:rFonts w:ascii="Calibri" w:eastAsia="Times New Roman" w:hAnsi="Calibri" w:cs="Calibri"/>
          <w:b/>
          <w:color w:val="043249"/>
          <w:sz w:val="28"/>
          <w:szCs w:val="28"/>
          <w:lang w:eastAsia="en-IN"/>
        </w:rPr>
      </w:pPr>
      <w:r w:rsidRPr="007F0C40">
        <w:rPr>
          <w:rFonts w:ascii="Calibri" w:eastAsia="Times New Roman" w:hAnsi="Calibri" w:cs="Calibri"/>
          <w:b/>
          <w:color w:val="043249"/>
          <w:sz w:val="28"/>
          <w:szCs w:val="28"/>
          <w:lang w:eastAsia="en-IN"/>
        </w:rPr>
        <w:t>KHPT is seeking applications for the following position.</w:t>
      </w:r>
      <w:r w:rsidR="00135D7A">
        <w:rPr>
          <w:rFonts w:ascii="Calibri" w:eastAsia="Times New Roman" w:hAnsi="Calibri" w:cs="Calibri"/>
          <w:b/>
          <w:color w:val="043249"/>
          <w:sz w:val="28"/>
          <w:szCs w:val="28"/>
          <w:lang w:eastAsia="en-IN"/>
        </w:rPr>
        <w:br/>
      </w:r>
    </w:p>
    <w:p w14:paraId="315115AE" w14:textId="1A53E4C5" w:rsidR="00AB16D3" w:rsidRPr="002007AE" w:rsidRDefault="00404B2B" w:rsidP="00AB16D3">
      <w:pPr>
        <w:tabs>
          <w:tab w:val="left" w:pos="795"/>
          <w:tab w:val="left" w:pos="796"/>
        </w:tabs>
        <w:spacing w:before="196" w:line="278" w:lineRule="auto"/>
        <w:ind w:right="405"/>
        <w:rPr>
          <w:rFonts w:cstheme="minorHAnsi"/>
          <w:b/>
          <w:bCs/>
          <w:color w:val="037E57"/>
          <w:sz w:val="36"/>
          <w:szCs w:val="36"/>
          <w:u w:val="single"/>
        </w:rPr>
      </w:pPr>
      <w:r w:rsidRPr="002007AE">
        <w:rPr>
          <w:rFonts w:cstheme="minorHAnsi"/>
          <w:b/>
          <w:bCs/>
          <w:color w:val="037E57"/>
          <w:sz w:val="36"/>
          <w:szCs w:val="36"/>
          <w:u w:val="single"/>
        </w:rPr>
        <w:t>Program Manager</w:t>
      </w:r>
      <w:r w:rsidR="00AB16D3" w:rsidRPr="002007AE">
        <w:rPr>
          <w:rFonts w:cstheme="minorHAnsi"/>
          <w:b/>
          <w:bCs/>
          <w:color w:val="037E57"/>
          <w:sz w:val="36"/>
          <w:szCs w:val="36"/>
          <w:u w:val="single"/>
        </w:rPr>
        <w:t xml:space="preserve">  </w:t>
      </w:r>
    </w:p>
    <w:p w14:paraId="0EB975DA" w14:textId="16C085DB" w:rsidR="00AB16D3" w:rsidRPr="003B1523" w:rsidRDefault="00AB16D3" w:rsidP="008B3769">
      <w:pPr>
        <w:pStyle w:val="Heading2"/>
        <w:tabs>
          <w:tab w:val="left" w:pos="838"/>
        </w:tabs>
        <w:ind w:left="0" w:right="512"/>
        <w:jc w:val="left"/>
        <w:rPr>
          <w:rFonts w:asciiTheme="minorHAnsi" w:hAnsiTheme="minorHAnsi" w:cstheme="minorHAnsi"/>
          <w:color w:val="037E57"/>
          <w:sz w:val="24"/>
          <w:szCs w:val="24"/>
        </w:rPr>
      </w:pPr>
      <w:r w:rsidRPr="003B1523">
        <w:rPr>
          <w:rFonts w:asciiTheme="minorHAnsi" w:hAnsiTheme="minorHAnsi" w:cstheme="minorHAnsi"/>
          <w:color w:val="037E57"/>
          <w:sz w:val="24"/>
          <w:szCs w:val="24"/>
        </w:rPr>
        <w:t>Positions: 1</w:t>
      </w:r>
      <w:r w:rsidR="00341679" w:rsidRPr="003B1523">
        <w:rPr>
          <w:rFonts w:asciiTheme="minorHAnsi" w:hAnsiTheme="minorHAnsi" w:cstheme="minorHAnsi"/>
          <w:color w:val="037E57"/>
          <w:sz w:val="24"/>
          <w:szCs w:val="24"/>
        </w:rPr>
        <w:t xml:space="preserve"> </w:t>
      </w:r>
    </w:p>
    <w:p w14:paraId="7BEAE42A" w14:textId="00C8518C" w:rsidR="00AB16D3" w:rsidRPr="003B1523" w:rsidRDefault="00AB16D3" w:rsidP="008B3769">
      <w:pPr>
        <w:pStyle w:val="Heading2"/>
        <w:tabs>
          <w:tab w:val="left" w:pos="838"/>
        </w:tabs>
        <w:ind w:left="0" w:right="512"/>
        <w:jc w:val="left"/>
        <w:rPr>
          <w:rFonts w:asciiTheme="minorHAnsi" w:hAnsiTheme="minorHAnsi" w:cstheme="minorHAnsi"/>
          <w:color w:val="037E57"/>
          <w:sz w:val="24"/>
          <w:szCs w:val="24"/>
        </w:rPr>
      </w:pPr>
      <w:r w:rsidRPr="003B1523">
        <w:rPr>
          <w:rFonts w:asciiTheme="minorHAnsi" w:hAnsiTheme="minorHAnsi" w:cstheme="minorHAnsi"/>
          <w:color w:val="037E57"/>
          <w:sz w:val="24"/>
          <w:szCs w:val="24"/>
        </w:rPr>
        <w:t xml:space="preserve">Location: </w:t>
      </w:r>
      <w:r w:rsidR="00404B2B" w:rsidRPr="003B1523">
        <w:rPr>
          <w:rFonts w:asciiTheme="minorHAnsi" w:hAnsiTheme="minorHAnsi" w:cstheme="minorHAnsi"/>
          <w:color w:val="037E57"/>
          <w:sz w:val="24"/>
          <w:szCs w:val="24"/>
        </w:rPr>
        <w:t>Bangalore</w:t>
      </w:r>
      <w:r w:rsidR="008B3769">
        <w:rPr>
          <w:rFonts w:asciiTheme="minorHAnsi" w:hAnsiTheme="minorHAnsi" w:cstheme="minorHAnsi"/>
          <w:color w:val="037E57"/>
          <w:sz w:val="24"/>
          <w:szCs w:val="24"/>
        </w:rPr>
        <w:br/>
      </w:r>
    </w:p>
    <w:p w14:paraId="7D401365" w14:textId="2234FF88" w:rsidR="00AB16D3" w:rsidRPr="003B1523" w:rsidRDefault="00AB16D3" w:rsidP="00AB16D3">
      <w:pPr>
        <w:pStyle w:val="Heading2"/>
        <w:tabs>
          <w:tab w:val="left" w:pos="838"/>
        </w:tabs>
        <w:ind w:left="0" w:right="512"/>
        <w:rPr>
          <w:rFonts w:asciiTheme="minorHAnsi" w:hAnsiTheme="minorHAnsi" w:cstheme="minorHAnsi"/>
          <w:color w:val="037E57"/>
          <w:sz w:val="24"/>
          <w:szCs w:val="24"/>
        </w:rPr>
      </w:pPr>
      <w:r w:rsidRPr="003B1523">
        <w:rPr>
          <w:rFonts w:asciiTheme="minorHAnsi" w:hAnsiTheme="minorHAnsi" w:cstheme="minorHAnsi"/>
          <w:color w:val="037E57"/>
          <w:sz w:val="24"/>
          <w:szCs w:val="24"/>
        </w:rPr>
        <w:t>Project Period: 01-</w:t>
      </w:r>
      <w:r w:rsidR="000467F0">
        <w:rPr>
          <w:rFonts w:asciiTheme="minorHAnsi" w:hAnsiTheme="minorHAnsi" w:cstheme="minorHAnsi"/>
          <w:color w:val="037E57"/>
          <w:sz w:val="24"/>
          <w:szCs w:val="24"/>
        </w:rPr>
        <w:t>Sep</w:t>
      </w:r>
      <w:r w:rsidRPr="003B1523">
        <w:rPr>
          <w:rFonts w:asciiTheme="minorHAnsi" w:hAnsiTheme="minorHAnsi" w:cstheme="minorHAnsi"/>
          <w:color w:val="037E57"/>
          <w:sz w:val="24"/>
          <w:szCs w:val="24"/>
        </w:rPr>
        <w:t>-202</w:t>
      </w:r>
      <w:r w:rsidR="000467F0">
        <w:rPr>
          <w:rFonts w:asciiTheme="minorHAnsi" w:hAnsiTheme="minorHAnsi" w:cstheme="minorHAnsi"/>
          <w:color w:val="037E57"/>
          <w:sz w:val="24"/>
          <w:szCs w:val="24"/>
        </w:rPr>
        <w:t>6</w:t>
      </w:r>
      <w:r w:rsidRPr="003B1523">
        <w:rPr>
          <w:rFonts w:asciiTheme="minorHAnsi" w:hAnsiTheme="minorHAnsi" w:cstheme="minorHAnsi"/>
          <w:color w:val="037E57"/>
          <w:sz w:val="24"/>
          <w:szCs w:val="24"/>
        </w:rPr>
        <w:t xml:space="preserve"> to 31-Mar-2027</w:t>
      </w:r>
    </w:p>
    <w:p w14:paraId="57D0DABB" w14:textId="636A1CE5" w:rsidR="009B1AE9" w:rsidRDefault="000467F0" w:rsidP="008B3769">
      <w:pPr>
        <w:pStyle w:val="Heading2"/>
        <w:tabs>
          <w:tab w:val="left" w:pos="838"/>
        </w:tabs>
        <w:ind w:left="0" w:right="512"/>
        <w:jc w:val="left"/>
        <w:rPr>
          <w:rFonts w:asciiTheme="minorHAnsi" w:hAnsiTheme="minorHAnsi" w:cstheme="minorHAnsi"/>
          <w:color w:val="037E57"/>
          <w:sz w:val="24"/>
          <w:szCs w:val="24"/>
        </w:rPr>
      </w:pPr>
      <w:r>
        <w:rPr>
          <w:rFonts w:asciiTheme="minorHAnsi" w:hAnsiTheme="minorHAnsi" w:cstheme="minorHAnsi"/>
          <w:color w:val="037E57"/>
          <w:sz w:val="24"/>
          <w:szCs w:val="24"/>
        </w:rPr>
        <w:br/>
      </w:r>
      <w:r w:rsidR="009B1AE9" w:rsidRPr="003B1523">
        <w:rPr>
          <w:rFonts w:asciiTheme="minorHAnsi" w:hAnsiTheme="minorHAnsi" w:cstheme="minorHAnsi"/>
          <w:color w:val="037E57"/>
          <w:sz w:val="24"/>
          <w:szCs w:val="24"/>
        </w:rPr>
        <w:t xml:space="preserve">2-4 days </w:t>
      </w:r>
      <w:r w:rsidR="008B3769">
        <w:rPr>
          <w:rFonts w:asciiTheme="minorHAnsi" w:hAnsiTheme="minorHAnsi" w:cstheme="minorHAnsi"/>
          <w:color w:val="037E57"/>
          <w:sz w:val="24"/>
          <w:szCs w:val="24"/>
        </w:rPr>
        <w:t xml:space="preserve">of </w:t>
      </w:r>
      <w:r w:rsidR="009B1AE9" w:rsidRPr="003B1523">
        <w:rPr>
          <w:rFonts w:asciiTheme="minorHAnsi" w:hAnsiTheme="minorHAnsi" w:cstheme="minorHAnsi"/>
          <w:color w:val="037E57"/>
          <w:sz w:val="24"/>
          <w:szCs w:val="24"/>
        </w:rPr>
        <w:t>travel to project locations in a month.</w:t>
      </w:r>
      <w:r w:rsidR="008B3769">
        <w:rPr>
          <w:rFonts w:asciiTheme="minorHAnsi" w:hAnsiTheme="minorHAnsi" w:cstheme="minorHAnsi"/>
          <w:color w:val="037E57"/>
          <w:sz w:val="24"/>
          <w:szCs w:val="24"/>
        </w:rPr>
        <w:br/>
      </w:r>
      <w:r w:rsidR="008B3769">
        <w:rPr>
          <w:rFonts w:asciiTheme="minorHAnsi" w:hAnsiTheme="minorHAnsi" w:cstheme="minorHAnsi"/>
          <w:color w:val="037E57"/>
          <w:sz w:val="24"/>
          <w:szCs w:val="24"/>
        </w:rPr>
        <w:br/>
      </w:r>
      <w:r w:rsidR="008B3769">
        <w:rPr>
          <w:rFonts w:asciiTheme="minorHAnsi" w:hAnsiTheme="minorHAnsi" w:cstheme="minorHAnsi"/>
          <w:color w:val="037E57"/>
          <w:sz w:val="24"/>
          <w:szCs w:val="24"/>
        </w:rPr>
        <w:br/>
      </w:r>
    </w:p>
    <w:p w14:paraId="47F20644" w14:textId="77777777" w:rsidR="00AB16D3" w:rsidRPr="003B1523" w:rsidRDefault="00AB16D3" w:rsidP="003B1523">
      <w:pPr>
        <w:shd w:val="clear" w:color="auto" w:fill="F7CAAC" w:themeFill="accent2" w:themeFillTint="66"/>
        <w:tabs>
          <w:tab w:val="left" w:pos="709"/>
        </w:tabs>
        <w:jc w:val="both"/>
        <w:rPr>
          <w:rFonts w:eastAsia="Arial" w:cstheme="minorHAnsi"/>
          <w:b/>
          <w:bCs/>
          <w:kern w:val="0"/>
          <w:sz w:val="24"/>
          <w:szCs w:val="24"/>
          <w:lang w:val="en-US"/>
          <w14:ligatures w14:val="none"/>
        </w:rPr>
      </w:pPr>
      <w:r w:rsidRPr="003B1523">
        <w:rPr>
          <w:rFonts w:eastAsia="Arial" w:cstheme="minorHAnsi"/>
          <w:b/>
          <w:bCs/>
          <w:kern w:val="0"/>
          <w:sz w:val="24"/>
          <w:szCs w:val="24"/>
          <w:lang w:val="en-US"/>
          <w14:ligatures w14:val="none"/>
        </w:rPr>
        <w:lastRenderedPageBreak/>
        <w:t>Qualification, Skills &amp; Competencies</w:t>
      </w:r>
    </w:p>
    <w:p w14:paraId="37EF2780" w14:textId="59A7F84C" w:rsidR="002007AE" w:rsidRPr="003B1523" w:rsidRDefault="00AB16D3"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 xml:space="preserve">Advanced master's degree in Social Sciences, Sociology, Program Management, Rural Development, or Public Health with more than </w:t>
      </w:r>
      <w:r w:rsidR="00A700E5">
        <w:rPr>
          <w:rFonts w:asciiTheme="minorHAnsi" w:hAnsiTheme="minorHAnsi" w:cstheme="minorHAnsi"/>
          <w:sz w:val="24"/>
          <w:szCs w:val="24"/>
        </w:rPr>
        <w:t>10</w:t>
      </w:r>
      <w:r w:rsidRPr="003B1523">
        <w:rPr>
          <w:rFonts w:asciiTheme="minorHAnsi" w:hAnsiTheme="minorHAnsi" w:cstheme="minorHAnsi"/>
          <w:sz w:val="24"/>
          <w:szCs w:val="24"/>
        </w:rPr>
        <w:t xml:space="preserve"> years of experience in a key position managing health programs, social development programs, rural development – PRI programs</w:t>
      </w:r>
      <w:r w:rsidR="00404B2B" w:rsidRPr="003B1523">
        <w:rPr>
          <w:rFonts w:asciiTheme="minorHAnsi" w:hAnsiTheme="minorHAnsi" w:cstheme="minorHAnsi"/>
          <w:sz w:val="24"/>
          <w:szCs w:val="24"/>
        </w:rPr>
        <w:t>.</w:t>
      </w:r>
      <w:r w:rsidRPr="003B1523">
        <w:rPr>
          <w:rFonts w:asciiTheme="minorHAnsi" w:hAnsiTheme="minorHAnsi" w:cstheme="minorHAnsi"/>
          <w:sz w:val="24"/>
          <w:szCs w:val="24"/>
        </w:rPr>
        <w:t xml:space="preserve"> </w:t>
      </w:r>
    </w:p>
    <w:p w14:paraId="743BFB3F" w14:textId="4C2C38EE" w:rsidR="002007AE" w:rsidRPr="003B1523" w:rsidRDefault="007B17BB"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Experience in l</w:t>
      </w:r>
      <w:r w:rsidR="002007AE" w:rsidRPr="003B1523">
        <w:rPr>
          <w:rFonts w:asciiTheme="minorHAnsi" w:hAnsiTheme="minorHAnsi" w:cstheme="minorHAnsi"/>
          <w:sz w:val="24"/>
          <w:szCs w:val="24"/>
        </w:rPr>
        <w:t>ead</w:t>
      </w:r>
      <w:r w:rsidRPr="003B1523">
        <w:rPr>
          <w:rFonts w:asciiTheme="minorHAnsi" w:hAnsiTheme="minorHAnsi" w:cstheme="minorHAnsi"/>
          <w:sz w:val="24"/>
          <w:szCs w:val="24"/>
        </w:rPr>
        <w:t>ing</w:t>
      </w:r>
      <w:r w:rsidR="002007AE" w:rsidRPr="003B1523">
        <w:rPr>
          <w:rFonts w:asciiTheme="minorHAnsi" w:hAnsiTheme="minorHAnsi" w:cstheme="minorHAnsi"/>
          <w:sz w:val="24"/>
          <w:szCs w:val="24"/>
        </w:rPr>
        <w:t xml:space="preserve"> multi-state/national projects with a preference for exper</w:t>
      </w:r>
      <w:r w:rsidRPr="003B1523">
        <w:rPr>
          <w:rFonts w:asciiTheme="minorHAnsi" w:hAnsiTheme="minorHAnsi" w:cstheme="minorHAnsi"/>
          <w:sz w:val="24"/>
          <w:szCs w:val="24"/>
        </w:rPr>
        <w:t>tise</w:t>
      </w:r>
      <w:r w:rsidR="002007AE" w:rsidRPr="003B1523">
        <w:rPr>
          <w:rFonts w:asciiTheme="minorHAnsi" w:hAnsiTheme="minorHAnsi" w:cstheme="minorHAnsi"/>
          <w:sz w:val="24"/>
          <w:szCs w:val="24"/>
        </w:rPr>
        <w:t xml:space="preserve"> in Global </w:t>
      </w:r>
      <w:r w:rsidR="00491740">
        <w:rPr>
          <w:rFonts w:asciiTheme="minorHAnsi" w:hAnsiTheme="minorHAnsi" w:cstheme="minorHAnsi"/>
          <w:sz w:val="24"/>
          <w:szCs w:val="24"/>
        </w:rPr>
        <w:t>Fund-funded</w:t>
      </w:r>
      <w:r w:rsidR="002007AE" w:rsidRPr="003B1523">
        <w:rPr>
          <w:rFonts w:asciiTheme="minorHAnsi" w:hAnsiTheme="minorHAnsi" w:cstheme="minorHAnsi"/>
          <w:sz w:val="24"/>
          <w:szCs w:val="24"/>
        </w:rPr>
        <w:t xml:space="preserve"> initiatives.</w:t>
      </w:r>
    </w:p>
    <w:p w14:paraId="15227483" w14:textId="77777777"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Proven leadership skills, including team management, interpersonal capabilities, project management, and efficient task/time management.</w:t>
      </w:r>
    </w:p>
    <w:p w14:paraId="1E6C9DBE" w14:textId="650F308B"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Manage, design, implement, and evaluate national</w:t>
      </w:r>
      <w:r w:rsidR="007B17BB" w:rsidRPr="003B1523">
        <w:rPr>
          <w:rFonts w:asciiTheme="minorHAnsi" w:hAnsiTheme="minorHAnsi" w:cstheme="minorHAnsi"/>
          <w:sz w:val="24"/>
          <w:szCs w:val="24"/>
        </w:rPr>
        <w:t>/state</w:t>
      </w:r>
      <w:r w:rsidRPr="003B1523">
        <w:rPr>
          <w:rFonts w:asciiTheme="minorHAnsi" w:hAnsiTheme="minorHAnsi" w:cstheme="minorHAnsi"/>
          <w:sz w:val="24"/>
          <w:szCs w:val="24"/>
        </w:rPr>
        <w:t>-level projects.</w:t>
      </w:r>
    </w:p>
    <w:p w14:paraId="23BB8714" w14:textId="77777777"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Technical/clinical expertise or program management skills in health projects, with a focus on integration.</w:t>
      </w:r>
    </w:p>
    <w:p w14:paraId="53F4AA84" w14:textId="77777777"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Solid understanding of the Indian healthcare system, health sector initiatives, and relevant tuberculosis-related government policies/strategies.</w:t>
      </w:r>
    </w:p>
    <w:p w14:paraId="31555C1F" w14:textId="77777777"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Prefer expertise/experience in health systems strengthening and integrated health service delivery.</w:t>
      </w:r>
    </w:p>
    <w:p w14:paraId="1917F4E5" w14:textId="77777777"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Proficient in writing technical reports, program documents, and delivering presentations.</w:t>
      </w:r>
    </w:p>
    <w:p w14:paraId="50A11F9D" w14:textId="481245A4" w:rsidR="002007AE" w:rsidRPr="003B1523" w:rsidRDefault="002007AE" w:rsidP="00040B23">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Excellent cross-cultural oral and written communication skills in English.</w:t>
      </w:r>
    </w:p>
    <w:p w14:paraId="00068A09" w14:textId="77777777" w:rsidR="007F0C40" w:rsidRPr="003B1523" w:rsidRDefault="007F0C40" w:rsidP="007F0C40">
      <w:pPr>
        <w:pStyle w:val="BodyText"/>
        <w:ind w:left="720" w:firstLine="0"/>
        <w:jc w:val="both"/>
        <w:rPr>
          <w:rFonts w:asciiTheme="minorHAnsi" w:hAnsiTheme="minorHAnsi" w:cstheme="minorHAnsi"/>
          <w:sz w:val="24"/>
          <w:szCs w:val="24"/>
        </w:rPr>
      </w:pPr>
    </w:p>
    <w:p w14:paraId="5219788F" w14:textId="2700EDBD" w:rsidR="00AB16D3" w:rsidRPr="00D94E3D" w:rsidRDefault="00AB16D3" w:rsidP="00D94E3D">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rPr>
      </w:pPr>
      <w:r w:rsidRPr="00D94E3D">
        <w:rPr>
          <w:rFonts w:asciiTheme="minorHAnsi" w:hAnsiTheme="minorHAnsi" w:cstheme="minorHAnsi"/>
          <w:b/>
        </w:rPr>
        <w:t xml:space="preserve">Roles </w:t>
      </w:r>
      <w:r w:rsidR="00387A89" w:rsidRPr="00D94E3D">
        <w:rPr>
          <w:rFonts w:asciiTheme="minorHAnsi" w:hAnsiTheme="minorHAnsi" w:cstheme="minorHAnsi"/>
          <w:b/>
        </w:rPr>
        <w:t>and</w:t>
      </w:r>
      <w:r w:rsidRPr="00D94E3D">
        <w:rPr>
          <w:rFonts w:asciiTheme="minorHAnsi" w:hAnsiTheme="minorHAnsi" w:cstheme="minorHAnsi"/>
          <w:b/>
        </w:rPr>
        <w:t xml:space="preserve"> Responsibilities</w:t>
      </w:r>
    </w:p>
    <w:p w14:paraId="4216BE09" w14:textId="08B7F150" w:rsidR="009903A0" w:rsidRPr="003B1523" w:rsidRDefault="009903A0" w:rsidP="009903A0">
      <w:pPr>
        <w:pStyle w:val="BodyText"/>
        <w:ind w:firstLine="0"/>
        <w:jc w:val="both"/>
        <w:rPr>
          <w:rFonts w:asciiTheme="minorHAnsi" w:hAnsiTheme="minorHAnsi" w:cstheme="minorHAnsi"/>
          <w:sz w:val="24"/>
          <w:szCs w:val="24"/>
        </w:rPr>
      </w:pPr>
      <w:r w:rsidRPr="003B1523">
        <w:rPr>
          <w:rFonts w:asciiTheme="minorHAnsi" w:hAnsiTheme="minorHAnsi" w:cstheme="minorHAnsi"/>
          <w:sz w:val="24"/>
          <w:szCs w:val="24"/>
        </w:rPr>
        <w:t>The designated position of 'Program Manager,' as outlined in the DI, serves as a pivotal role responsible for the comprehensive management of project implementation within the specified states. This individual will function as the primary point of contact from the SR (implementing organization) for regular communications related to the project. Moreover, the Program Manager assumes accountability for ensuring the timely and successful delivery of all committed project deliverables.</w:t>
      </w:r>
    </w:p>
    <w:p w14:paraId="404943AA" w14:textId="77777777" w:rsidR="009903A0" w:rsidRPr="003B1523" w:rsidRDefault="009903A0" w:rsidP="009903A0">
      <w:pPr>
        <w:pStyle w:val="BodyText"/>
        <w:ind w:firstLine="0"/>
        <w:jc w:val="both"/>
        <w:rPr>
          <w:rFonts w:asciiTheme="minorHAnsi" w:hAnsiTheme="minorHAnsi" w:cstheme="minorHAnsi"/>
          <w:sz w:val="24"/>
          <w:szCs w:val="24"/>
        </w:rPr>
      </w:pPr>
    </w:p>
    <w:p w14:paraId="16751F6C" w14:textId="7A523F09"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Serve as the focal point for the SR in implementing The Global Fund-supported project in specified regions.</w:t>
      </w:r>
    </w:p>
    <w:p w14:paraId="26432DF4"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Coordinate with the Principal Recipient (PR) KHPT for concurrent communication on funding and program implementation.</w:t>
      </w:r>
    </w:p>
    <w:p w14:paraId="7A46BA8F"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Lead and support state teams to ensure smooth execution of TB Mukt Gram Panchayat and TBC Engagement programs.</w:t>
      </w:r>
    </w:p>
    <w:p w14:paraId="067006C0"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Review activity plans and budgets for all implementation states, providing assistance for planned activities and budget utilization.</w:t>
      </w:r>
    </w:p>
    <w:p w14:paraId="12BF9E8A"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Review Statement of Expenditure against planned activities for expenditure approval.</w:t>
      </w:r>
    </w:p>
    <w:p w14:paraId="5C31BCBE"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Supervise, coordinate, guide, and review project implementation processes.</w:t>
      </w:r>
    </w:p>
    <w:p w14:paraId="7B22B018"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Support government engagement in collaboration with state teams as required.</w:t>
      </w:r>
    </w:p>
    <w:p w14:paraId="7CCA7835"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Ensure compliance with THE GLOBAL FUND policies on procurement, branding, marking, human resources, and financial management.</w:t>
      </w:r>
    </w:p>
    <w:p w14:paraId="7E72943E"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Support the dissemination of project reports among stakeholders.</w:t>
      </w:r>
    </w:p>
    <w:p w14:paraId="0CAE0CA2"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Ensure the program's technical soundness, evidence-based approach, and alignment with funder and stakeholders’ priorities.</w:t>
      </w:r>
    </w:p>
    <w:p w14:paraId="0C274AF1"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Enhance coordination with NTEP through advocacy and functional networking.</w:t>
      </w:r>
    </w:p>
    <w:p w14:paraId="5A72B9D8"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Take primary responsibility for achieving project objectives in assigned implementation areas.</w:t>
      </w:r>
    </w:p>
    <w:p w14:paraId="7E507971"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Adhere to PR (KHPT) policies and procedures for procurement, training, capacity-building, and other project-related activities.</w:t>
      </w:r>
    </w:p>
    <w:p w14:paraId="704FEC6B"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Guide state teams in various project components.</w:t>
      </w:r>
    </w:p>
    <w:p w14:paraId="452DB530"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lastRenderedPageBreak/>
        <w:t>Represent the SR in technical workshops and meetings at state and national levels, aligning with the National Strategic Plan and Policies.</w:t>
      </w:r>
    </w:p>
    <w:p w14:paraId="058CD712" w14:textId="77777777" w:rsidR="005E431A" w:rsidRPr="003B1523"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Facilitate visits of PR, THE GLOBAL FUND, LFA, and CTD to project areas.</w:t>
      </w:r>
    </w:p>
    <w:p w14:paraId="267DA8E9" w14:textId="594260E7" w:rsidR="00387A89" w:rsidRDefault="005E431A" w:rsidP="007F0C40">
      <w:pPr>
        <w:pStyle w:val="BodyText"/>
        <w:numPr>
          <w:ilvl w:val="0"/>
          <w:numId w:val="8"/>
        </w:numPr>
        <w:ind w:left="720" w:hanging="339"/>
        <w:jc w:val="both"/>
        <w:rPr>
          <w:rFonts w:asciiTheme="minorHAnsi" w:hAnsiTheme="minorHAnsi" w:cstheme="minorHAnsi"/>
          <w:sz w:val="24"/>
          <w:szCs w:val="24"/>
        </w:rPr>
      </w:pPr>
      <w:r w:rsidRPr="003B1523">
        <w:rPr>
          <w:rFonts w:asciiTheme="minorHAnsi" w:hAnsiTheme="minorHAnsi" w:cstheme="minorHAnsi"/>
          <w:sz w:val="24"/>
          <w:szCs w:val="24"/>
        </w:rPr>
        <w:t>Demonstrate a willingness to travel, with at least one trip to states per month (2-4 days) for handholding and supportive supervision.</w:t>
      </w:r>
    </w:p>
    <w:p w14:paraId="628C6923" w14:textId="0514DCEC" w:rsidR="00D94E3D" w:rsidRDefault="00D94E3D" w:rsidP="00D94E3D">
      <w:pPr>
        <w:pStyle w:val="BodyText"/>
        <w:ind w:left="720" w:firstLine="0"/>
        <w:jc w:val="both"/>
        <w:rPr>
          <w:rFonts w:asciiTheme="minorHAnsi" w:hAnsiTheme="minorHAnsi" w:cstheme="minorHAnsi"/>
          <w:sz w:val="24"/>
          <w:szCs w:val="24"/>
        </w:rPr>
      </w:pPr>
    </w:p>
    <w:p w14:paraId="0C6C0E26" w14:textId="77777777" w:rsidR="00052531" w:rsidRPr="003B1523" w:rsidRDefault="00052531" w:rsidP="00D94E3D">
      <w:pPr>
        <w:pStyle w:val="BodyText"/>
        <w:ind w:left="720" w:firstLine="0"/>
        <w:jc w:val="both"/>
        <w:rPr>
          <w:rFonts w:asciiTheme="minorHAnsi" w:hAnsiTheme="minorHAnsi" w:cstheme="minorHAnsi"/>
          <w:sz w:val="24"/>
          <w:szCs w:val="24"/>
        </w:rPr>
      </w:pPr>
    </w:p>
    <w:p w14:paraId="10E868CD" w14:textId="77777777" w:rsidR="00AB16D3" w:rsidRPr="003B1523" w:rsidRDefault="00AB16D3" w:rsidP="00AB16D3">
      <w:pPr>
        <w:pStyle w:val="BodyText"/>
        <w:shd w:val="clear" w:color="auto" w:fill="F7CAAC" w:themeFill="accent2" w:themeFillTint="66"/>
        <w:spacing w:before="170" w:line="283" w:lineRule="auto"/>
        <w:ind w:right="109" w:firstLine="0"/>
        <w:jc w:val="both"/>
        <w:rPr>
          <w:rFonts w:asciiTheme="minorHAnsi" w:eastAsia="Arial" w:hAnsiTheme="minorHAnsi" w:cstheme="minorHAnsi"/>
          <w:b/>
          <w:bCs/>
          <w:sz w:val="24"/>
          <w:szCs w:val="24"/>
        </w:rPr>
      </w:pPr>
      <w:r w:rsidRPr="003B1523">
        <w:rPr>
          <w:rFonts w:asciiTheme="minorHAnsi" w:eastAsia="Arial" w:hAnsiTheme="minorHAnsi" w:cstheme="minorHAnsi"/>
          <w:b/>
          <w:bCs/>
          <w:sz w:val="24"/>
          <w:szCs w:val="24"/>
        </w:rPr>
        <w:t>Reporting</w:t>
      </w:r>
    </w:p>
    <w:p w14:paraId="3F094448" w14:textId="496E4D92" w:rsidR="00AB16D3" w:rsidRPr="003B1523" w:rsidRDefault="00AB16D3" w:rsidP="00AB16D3">
      <w:pPr>
        <w:pStyle w:val="BodyText"/>
        <w:rPr>
          <w:rFonts w:asciiTheme="minorHAnsi" w:hAnsiTheme="minorHAnsi" w:cstheme="minorHAnsi"/>
          <w:sz w:val="24"/>
          <w:szCs w:val="24"/>
        </w:rPr>
      </w:pPr>
      <w:r w:rsidRPr="003B1523">
        <w:rPr>
          <w:rFonts w:asciiTheme="minorHAnsi" w:hAnsiTheme="minorHAnsi" w:cstheme="minorHAnsi"/>
          <w:sz w:val="24"/>
          <w:szCs w:val="24"/>
        </w:rPr>
        <w:t xml:space="preserve">       The </w:t>
      </w:r>
      <w:r w:rsidR="005B0893" w:rsidRPr="003B1523">
        <w:rPr>
          <w:rFonts w:asciiTheme="minorHAnsi" w:hAnsiTheme="minorHAnsi" w:cstheme="minorHAnsi"/>
          <w:sz w:val="24"/>
          <w:szCs w:val="24"/>
        </w:rPr>
        <w:t>Program Manager</w:t>
      </w:r>
      <w:r w:rsidRPr="003B1523">
        <w:rPr>
          <w:rFonts w:asciiTheme="minorHAnsi" w:hAnsiTheme="minorHAnsi" w:cstheme="minorHAnsi"/>
          <w:sz w:val="24"/>
          <w:szCs w:val="24"/>
        </w:rPr>
        <w:t xml:space="preserve"> will be reporting to the </w:t>
      </w:r>
      <w:r w:rsidR="005B0893" w:rsidRPr="003B1523">
        <w:rPr>
          <w:rFonts w:asciiTheme="minorHAnsi" w:hAnsiTheme="minorHAnsi" w:cstheme="minorHAnsi"/>
          <w:sz w:val="24"/>
          <w:szCs w:val="24"/>
        </w:rPr>
        <w:t>Lead</w:t>
      </w:r>
      <w:r w:rsidR="008B3769">
        <w:rPr>
          <w:rFonts w:asciiTheme="minorHAnsi" w:hAnsiTheme="minorHAnsi" w:cstheme="minorHAnsi"/>
          <w:sz w:val="24"/>
          <w:szCs w:val="24"/>
        </w:rPr>
        <w:t xml:space="preserve"> -</w:t>
      </w:r>
      <w:r w:rsidR="005B0893" w:rsidRPr="003B1523">
        <w:rPr>
          <w:rFonts w:asciiTheme="minorHAnsi" w:hAnsiTheme="minorHAnsi" w:cstheme="minorHAnsi"/>
          <w:sz w:val="24"/>
          <w:szCs w:val="24"/>
        </w:rPr>
        <w:t xml:space="preserve"> Program </w:t>
      </w:r>
      <w:r w:rsidR="00341679" w:rsidRPr="003B1523">
        <w:rPr>
          <w:rFonts w:asciiTheme="minorHAnsi" w:hAnsiTheme="minorHAnsi" w:cstheme="minorHAnsi"/>
          <w:sz w:val="24"/>
          <w:szCs w:val="24"/>
        </w:rPr>
        <w:t>Implementation –</w:t>
      </w:r>
      <w:r w:rsidRPr="003B1523">
        <w:rPr>
          <w:rFonts w:asciiTheme="minorHAnsi" w:hAnsiTheme="minorHAnsi" w:cstheme="minorHAnsi"/>
          <w:sz w:val="24"/>
          <w:szCs w:val="24"/>
        </w:rPr>
        <w:t xml:space="preserve"> KHPT, Delhi</w:t>
      </w:r>
      <w:r w:rsidR="00E45C9D">
        <w:rPr>
          <w:rFonts w:asciiTheme="minorHAnsi" w:hAnsiTheme="minorHAnsi" w:cstheme="minorHAnsi"/>
          <w:sz w:val="24"/>
          <w:szCs w:val="24"/>
        </w:rPr>
        <w:br/>
      </w:r>
    </w:p>
    <w:p w14:paraId="618D66C1" w14:textId="77777777" w:rsidR="00AB16D3" w:rsidRPr="003B1523" w:rsidRDefault="00AB16D3" w:rsidP="00AB16D3">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4"/>
          <w:szCs w:val="24"/>
        </w:rPr>
      </w:pPr>
      <w:bookmarkStart w:id="0" w:name="_Hlk160006787"/>
      <w:bookmarkStart w:id="1" w:name="_Hlk160008437"/>
      <w:r w:rsidRPr="003B1523">
        <w:rPr>
          <w:rFonts w:asciiTheme="minorHAnsi" w:eastAsia="Arial" w:hAnsiTheme="minorHAnsi" w:cstheme="minorHAnsi"/>
          <w:b/>
          <w:bCs/>
          <w:sz w:val="24"/>
          <w:szCs w:val="24"/>
        </w:rPr>
        <w:t>Remuneration</w:t>
      </w:r>
    </w:p>
    <w:p w14:paraId="08ABE9D6" w14:textId="7D522813" w:rsidR="00AB16D3" w:rsidRPr="003B1523" w:rsidRDefault="00AB16D3" w:rsidP="00AB16D3">
      <w:pPr>
        <w:pStyle w:val="gmail-msobodytext"/>
        <w:spacing w:before="4" w:beforeAutospacing="0" w:after="0" w:afterAutospacing="0"/>
        <w:jc w:val="both"/>
        <w:rPr>
          <w:rFonts w:asciiTheme="minorHAnsi" w:hAnsiTheme="minorHAnsi" w:cstheme="minorHAnsi"/>
          <w:color w:val="000000" w:themeColor="text1"/>
        </w:rPr>
      </w:pPr>
      <w:r w:rsidRPr="003B1523">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bookmarkEnd w:id="0"/>
    <w:p w14:paraId="53D85018" w14:textId="77777777" w:rsidR="00373D10" w:rsidRPr="003B1523" w:rsidRDefault="00373D10" w:rsidP="00AB16D3">
      <w:pPr>
        <w:pStyle w:val="gmail-msobodytext"/>
        <w:spacing w:before="4" w:beforeAutospacing="0" w:after="0" w:afterAutospacing="0"/>
        <w:jc w:val="both"/>
        <w:rPr>
          <w:rFonts w:asciiTheme="minorHAnsi" w:hAnsiTheme="minorHAnsi" w:cstheme="minorHAnsi"/>
          <w:color w:val="000000" w:themeColor="text1"/>
        </w:rPr>
      </w:pPr>
    </w:p>
    <w:p w14:paraId="00FA0862" w14:textId="77777777" w:rsidR="007F0C40" w:rsidRPr="00AE65E3" w:rsidRDefault="007F0C40" w:rsidP="007F0C40">
      <w:pPr>
        <w:widowControl w:val="0"/>
        <w:autoSpaceDE w:val="0"/>
        <w:autoSpaceDN w:val="0"/>
        <w:spacing w:before="1" w:after="0" w:line="240" w:lineRule="auto"/>
        <w:ind w:right="108"/>
        <w:jc w:val="both"/>
        <w:outlineLvl w:val="1"/>
        <w:rPr>
          <w:rFonts w:ascii="Calibri" w:eastAsia="Times New Roman" w:hAnsi="Calibri" w:cs="Calibri"/>
          <w:b/>
          <w:color w:val="043249"/>
          <w:kern w:val="0"/>
          <w:sz w:val="24"/>
          <w:szCs w:val="24"/>
          <w:lang w:val="en-US" w:eastAsia="en-IN"/>
          <w14:ligatures w14:val="none"/>
        </w:rPr>
      </w:pPr>
      <w:r w:rsidRPr="00AE65E3">
        <w:rPr>
          <w:rFonts w:ascii="Calibri" w:eastAsia="Times New Roman" w:hAnsi="Calibri" w:cs="Calibri"/>
          <w:b/>
          <w:color w:val="043249"/>
          <w:kern w:val="0"/>
          <w:sz w:val="24"/>
          <w:szCs w:val="24"/>
          <w:lang w:val="en-US" w:eastAsia="en-IN"/>
          <w14:ligatures w14:val="none"/>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13203786" w14:textId="77777777" w:rsidR="007F0C40" w:rsidRPr="00AE65E3" w:rsidRDefault="007F0C40" w:rsidP="007F0C40">
      <w:pPr>
        <w:widowControl w:val="0"/>
        <w:autoSpaceDE w:val="0"/>
        <w:autoSpaceDN w:val="0"/>
        <w:spacing w:before="1" w:after="0" w:line="240" w:lineRule="auto"/>
        <w:ind w:right="108"/>
        <w:jc w:val="both"/>
        <w:outlineLvl w:val="1"/>
        <w:rPr>
          <w:rFonts w:ascii="Calibri" w:eastAsia="Times New Roman" w:hAnsi="Calibri" w:cs="Calibri"/>
          <w:b/>
          <w:color w:val="043249"/>
          <w:kern w:val="0"/>
          <w:sz w:val="24"/>
          <w:szCs w:val="24"/>
          <w:lang w:eastAsia="en-IN"/>
          <w14:ligatures w14:val="none"/>
        </w:rPr>
      </w:pPr>
    </w:p>
    <w:p w14:paraId="55FED1B1" w14:textId="77777777" w:rsidR="007F0C40" w:rsidRPr="00AE65E3" w:rsidRDefault="007F0C40" w:rsidP="007F0C40">
      <w:pPr>
        <w:widowControl w:val="0"/>
        <w:autoSpaceDE w:val="0"/>
        <w:autoSpaceDN w:val="0"/>
        <w:spacing w:before="78" w:after="0" w:line="240" w:lineRule="auto"/>
        <w:ind w:right="111"/>
        <w:jc w:val="both"/>
        <w:rPr>
          <w:rFonts w:ascii="Calibri" w:eastAsia="Times New Roman" w:hAnsi="Calibri" w:cs="Calibri"/>
          <w:b/>
          <w:color w:val="043249"/>
          <w:kern w:val="0"/>
          <w:sz w:val="24"/>
          <w:szCs w:val="24"/>
          <w:lang w:eastAsia="en-IN"/>
          <w14:ligatures w14:val="none"/>
        </w:rPr>
      </w:pPr>
      <w:r w:rsidRPr="00AE65E3">
        <w:rPr>
          <w:rFonts w:ascii="Calibri" w:eastAsia="Times New Roman" w:hAnsi="Calibri" w:cs="Calibri"/>
          <w:b/>
          <w:color w:val="043249"/>
          <w:kern w:val="0"/>
          <w:sz w:val="24"/>
          <w:szCs w:val="24"/>
          <w:lang w:val="en-US" w:eastAsia="en-IN"/>
          <w14:ligatures w14:val="none"/>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2BBF599E" w14:textId="72F6C21E" w:rsidR="007F0C40" w:rsidRPr="00AE65E3" w:rsidRDefault="007F0C40" w:rsidP="007F0C40">
      <w:pPr>
        <w:widowControl w:val="0"/>
        <w:autoSpaceDE w:val="0"/>
        <w:autoSpaceDN w:val="0"/>
        <w:spacing w:before="188" w:after="0" w:line="240" w:lineRule="auto"/>
        <w:ind w:right="108"/>
        <w:jc w:val="both"/>
        <w:outlineLvl w:val="1"/>
        <w:rPr>
          <w:rFonts w:ascii="Calibri" w:eastAsia="Times New Roman" w:hAnsi="Calibri" w:cs="Calibri"/>
          <w:b/>
          <w:color w:val="043249"/>
          <w:kern w:val="0"/>
          <w:sz w:val="24"/>
          <w:szCs w:val="24"/>
          <w:lang w:eastAsia="en-IN"/>
          <w14:ligatures w14:val="none"/>
        </w:rPr>
      </w:pPr>
      <w:r w:rsidRPr="00AE65E3">
        <w:rPr>
          <w:rFonts w:ascii="Calibri" w:eastAsia="Times New Roman" w:hAnsi="Calibri" w:cs="Calibri"/>
          <w:b/>
          <w:color w:val="043249"/>
          <w:kern w:val="0"/>
          <w:sz w:val="24"/>
          <w:szCs w:val="24"/>
          <w:lang w:eastAsia="en-IN"/>
          <w14:ligatures w14:val="none"/>
        </w:rPr>
        <w:t xml:space="preserve">The above position demands excellent communication, interpersonal and computer skills and also involves travel. Preference will be given to candidates who have work experience in the relevant field and local candidates with required experience and </w:t>
      </w:r>
      <w:r w:rsidR="005267DE">
        <w:rPr>
          <w:rFonts w:ascii="Calibri" w:eastAsia="Times New Roman" w:hAnsi="Calibri" w:cs="Calibri"/>
          <w:b/>
          <w:color w:val="043249"/>
          <w:kern w:val="0"/>
          <w:sz w:val="24"/>
          <w:szCs w:val="24"/>
          <w:lang w:eastAsia="en-IN"/>
          <w14:ligatures w14:val="none"/>
        </w:rPr>
        <w:t>skill sets</w:t>
      </w:r>
      <w:r w:rsidRPr="00AE65E3">
        <w:rPr>
          <w:rFonts w:ascii="Calibri" w:eastAsia="Times New Roman" w:hAnsi="Calibri" w:cs="Calibri"/>
          <w:b/>
          <w:color w:val="043249"/>
          <w:kern w:val="0"/>
          <w:sz w:val="24"/>
          <w:szCs w:val="24"/>
          <w:lang w:eastAsia="en-IN"/>
          <w14:ligatures w14:val="none"/>
        </w:rPr>
        <w:t>.</w:t>
      </w:r>
    </w:p>
    <w:p w14:paraId="17D8D21F" w14:textId="77777777" w:rsidR="007F0C40" w:rsidRPr="00AE65E3" w:rsidRDefault="007F0C40" w:rsidP="007F0C40">
      <w:pPr>
        <w:widowControl w:val="0"/>
        <w:autoSpaceDE w:val="0"/>
        <w:autoSpaceDN w:val="0"/>
        <w:spacing w:before="188" w:after="0" w:line="240" w:lineRule="auto"/>
        <w:ind w:right="108"/>
        <w:jc w:val="both"/>
        <w:outlineLvl w:val="1"/>
        <w:rPr>
          <w:rFonts w:ascii="Calibri" w:eastAsia="Times New Roman" w:hAnsi="Calibri" w:cs="Calibri"/>
          <w:b/>
          <w:color w:val="043249"/>
          <w:kern w:val="0"/>
          <w:sz w:val="24"/>
          <w:szCs w:val="24"/>
          <w:lang w:eastAsia="en-IN"/>
          <w14:ligatures w14:val="none"/>
        </w:rPr>
      </w:pPr>
      <w:r w:rsidRPr="00AE65E3">
        <w:rPr>
          <w:rFonts w:ascii="Calibri" w:eastAsia="Times New Roman" w:hAnsi="Calibri" w:cs="Calibri"/>
          <w:b/>
          <w:color w:val="043249"/>
          <w:kern w:val="0"/>
          <w:sz w:val="24"/>
          <w:szCs w:val="24"/>
          <w:lang w:val="en-US" w:eastAsia="en-IN"/>
          <w14:ligatures w14:val="none"/>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7401AFEC" w14:textId="6AF78453" w:rsidR="007F0C40" w:rsidRDefault="007F0C40" w:rsidP="007F0C40">
      <w:pPr>
        <w:widowControl w:val="0"/>
        <w:tabs>
          <w:tab w:val="left" w:pos="795"/>
          <w:tab w:val="left" w:pos="796"/>
        </w:tabs>
        <w:autoSpaceDE w:val="0"/>
        <w:autoSpaceDN w:val="0"/>
        <w:spacing w:before="196" w:after="0" w:line="278" w:lineRule="auto"/>
        <w:ind w:right="405"/>
        <w:jc w:val="center"/>
        <w:rPr>
          <w:rFonts w:ascii="Calibri" w:eastAsia="Arial" w:hAnsi="Calibri" w:cs="Calibri"/>
          <w:b/>
          <w:bCs/>
          <w:color w:val="037E57"/>
          <w:kern w:val="0"/>
          <w:sz w:val="36"/>
          <w:szCs w:val="36"/>
          <w:u w:val="single"/>
          <w:lang w:val="en-US"/>
          <w14:ligatures w14:val="none"/>
        </w:rPr>
      </w:pPr>
      <w:r w:rsidRPr="007F0C40">
        <w:rPr>
          <w:rFonts w:ascii="Calibri" w:eastAsia="Arial" w:hAnsi="Calibri" w:cs="Calibri"/>
          <w:b/>
          <w:bCs/>
          <w:color w:val="037E57"/>
          <w:kern w:val="0"/>
          <w:sz w:val="36"/>
          <w:szCs w:val="36"/>
          <w:u w:val="single"/>
          <w:lang w:val="en-US"/>
          <w14:ligatures w14:val="none"/>
        </w:rPr>
        <w:t>How to apply</w:t>
      </w:r>
    </w:p>
    <w:p w14:paraId="26D49D36" w14:textId="36F1648B" w:rsidR="00A1158B" w:rsidRPr="00E4578F" w:rsidRDefault="00A1158B" w:rsidP="00A1158B">
      <w:pPr>
        <w:tabs>
          <w:tab w:val="left" w:pos="795"/>
          <w:tab w:val="left" w:pos="796"/>
        </w:tabs>
        <w:spacing w:before="196" w:line="278" w:lineRule="auto"/>
        <w:ind w:right="405"/>
        <w:jc w:val="both"/>
        <w:rPr>
          <w:rFonts w:cstheme="minorHAnsi"/>
          <w:b/>
          <w:bCs/>
          <w:color w:val="037E57"/>
          <w:sz w:val="28"/>
          <w:szCs w:val="28"/>
          <w:u w:val="single"/>
        </w:rPr>
      </w:pPr>
      <w:r w:rsidRPr="00E4578F">
        <w:rPr>
          <w:rFonts w:eastAsia="Times New Roman" w:cstheme="minorHAnsi"/>
          <w:b/>
          <w:color w:val="043249"/>
          <w:sz w:val="28"/>
          <w:szCs w:val="28"/>
          <w:lang w:eastAsia="en-IN"/>
        </w:rPr>
        <w:t xml:space="preserve">Prospective candidates should submit their applications by clicking the </w:t>
      </w:r>
      <w:r w:rsidRPr="00CE5665">
        <w:rPr>
          <w:rFonts w:eastAsia="Times New Roman" w:cstheme="minorHAnsi"/>
          <w:b/>
          <w:color w:val="0070C0"/>
          <w:sz w:val="28"/>
          <w:szCs w:val="28"/>
          <w:lang w:eastAsia="en-IN"/>
        </w:rPr>
        <w:t>"</w:t>
      </w:r>
      <w:r w:rsidRPr="00E4578F">
        <w:rPr>
          <w:rFonts w:eastAsia="Times New Roman" w:cstheme="minorHAnsi"/>
          <w:b/>
          <w:color w:val="0070C0"/>
          <w:sz w:val="28"/>
          <w:szCs w:val="28"/>
          <w:u w:val="single"/>
          <w:lang w:eastAsia="en-IN"/>
        </w:rPr>
        <w:t>Apply Online</w:t>
      </w:r>
      <w:r w:rsidRPr="00CE5665">
        <w:rPr>
          <w:rFonts w:eastAsia="Times New Roman" w:cstheme="minorHAnsi"/>
          <w:b/>
          <w:color w:val="0070C0"/>
          <w:sz w:val="28"/>
          <w:szCs w:val="28"/>
          <w:lang w:eastAsia="en-IN"/>
        </w:rPr>
        <w:t xml:space="preserve">" </w:t>
      </w:r>
      <w:r w:rsidRPr="00E4578F">
        <w:rPr>
          <w:rFonts w:eastAsia="Times New Roman" w:cstheme="minorHAnsi"/>
          <w:b/>
          <w:color w:val="043249"/>
          <w:sz w:val="28"/>
          <w:szCs w:val="28"/>
          <w:lang w:eastAsia="en-IN"/>
        </w:rPr>
        <w:t>button next to the relevant vacancy on our current openings page</w:t>
      </w:r>
      <w:r w:rsidRPr="00E4578F">
        <w:rPr>
          <w:rFonts w:cstheme="minorHAnsi"/>
          <w:b/>
          <w:bCs/>
          <w:color w:val="037E57"/>
          <w:sz w:val="28"/>
          <w:szCs w:val="28"/>
          <w:u w:val="single"/>
        </w:rPr>
        <w:t xml:space="preserve"> </w:t>
      </w:r>
      <w:r w:rsidRPr="00E4578F">
        <w:rPr>
          <w:rFonts w:cstheme="minorHAnsi"/>
          <w:b/>
          <w:bCs/>
          <w:sz w:val="28"/>
          <w:szCs w:val="28"/>
          <w:u w:val="single"/>
        </w:rPr>
        <w:t>at</w:t>
      </w:r>
      <w:r w:rsidRPr="00E4578F">
        <w:rPr>
          <w:rFonts w:cstheme="minorHAnsi"/>
          <w:b/>
          <w:bCs/>
          <w:color w:val="037E57"/>
          <w:sz w:val="28"/>
          <w:szCs w:val="28"/>
          <w:u w:val="single"/>
        </w:rPr>
        <w:t> </w:t>
      </w:r>
      <w:hyperlink r:id="rId7" w:tgtFrame="_blank" w:history="1">
        <w:r w:rsidRPr="00E4578F">
          <w:rPr>
            <w:rFonts w:cstheme="minorHAnsi"/>
            <w:b/>
            <w:bCs/>
            <w:color w:val="0563C1"/>
            <w:sz w:val="28"/>
            <w:szCs w:val="28"/>
            <w:u w:val="single"/>
          </w:rPr>
          <w:t>https://www.khpt.org/work-with-us/</w:t>
        </w:r>
      </w:hyperlink>
      <w:r w:rsidRPr="00B25728">
        <w:rPr>
          <w:rFonts w:cstheme="minorHAnsi"/>
          <w:b/>
          <w:bCs/>
          <w:color w:val="037E57"/>
          <w:sz w:val="28"/>
          <w:szCs w:val="28"/>
        </w:rPr>
        <w:t xml:space="preserve">. </w:t>
      </w:r>
      <w:r w:rsidR="000922BF">
        <w:rPr>
          <w:rFonts w:cstheme="minorHAnsi"/>
          <w:b/>
          <w:bCs/>
          <w:color w:val="037E57"/>
          <w:sz w:val="28"/>
          <w:szCs w:val="28"/>
        </w:rPr>
        <w:br/>
      </w:r>
    </w:p>
    <w:p w14:paraId="326746AF" w14:textId="1E47BEC1" w:rsidR="00373D10" w:rsidRPr="003B1523" w:rsidRDefault="00A1158B" w:rsidP="00A1158B">
      <w:pPr>
        <w:widowControl w:val="0"/>
        <w:tabs>
          <w:tab w:val="left" w:pos="795"/>
          <w:tab w:val="left" w:pos="796"/>
        </w:tabs>
        <w:autoSpaceDE w:val="0"/>
        <w:autoSpaceDN w:val="0"/>
        <w:spacing w:before="196" w:after="0" w:line="278" w:lineRule="auto"/>
        <w:ind w:right="405"/>
        <w:jc w:val="both"/>
        <w:rPr>
          <w:rFonts w:eastAsia="Arial" w:cstheme="minorHAnsi"/>
          <w:b/>
          <w:bCs/>
          <w:color w:val="C00000"/>
          <w:kern w:val="0"/>
          <w:sz w:val="28"/>
          <w:szCs w:val="28"/>
          <w:u w:val="single"/>
          <w:lang w:val="en-US"/>
          <w14:ligatures w14:val="none"/>
        </w:rPr>
      </w:pPr>
      <w:r w:rsidRPr="00E4578F">
        <w:rPr>
          <w:rFonts w:cstheme="minorHAnsi"/>
          <w:b/>
          <w:bCs/>
          <w:color w:val="C00000"/>
          <w:sz w:val="28"/>
          <w:szCs w:val="28"/>
          <w:u w:val="single"/>
        </w:rPr>
        <w:t xml:space="preserve">The deadline for submissions is </w:t>
      </w:r>
      <w:r w:rsidR="00443BFC">
        <w:rPr>
          <w:rFonts w:cstheme="minorHAnsi"/>
          <w:b/>
          <w:bCs/>
          <w:color w:val="C00000"/>
          <w:sz w:val="28"/>
          <w:szCs w:val="28"/>
          <w:u w:val="single"/>
        </w:rPr>
        <w:t>23</w:t>
      </w:r>
      <w:r w:rsidR="00443BFC" w:rsidRPr="00443BFC">
        <w:rPr>
          <w:rFonts w:cstheme="minorHAnsi"/>
          <w:b/>
          <w:bCs/>
          <w:color w:val="C00000"/>
          <w:sz w:val="28"/>
          <w:szCs w:val="28"/>
          <w:u w:val="single"/>
          <w:vertAlign w:val="superscript"/>
        </w:rPr>
        <w:t>rd</w:t>
      </w:r>
      <w:r w:rsidR="00443BFC">
        <w:rPr>
          <w:rFonts w:cstheme="minorHAnsi"/>
          <w:b/>
          <w:bCs/>
          <w:color w:val="C00000"/>
          <w:sz w:val="28"/>
          <w:szCs w:val="28"/>
          <w:u w:val="single"/>
        </w:rPr>
        <w:t xml:space="preserve"> </w:t>
      </w:r>
      <w:bookmarkStart w:id="2" w:name="_GoBack"/>
      <w:bookmarkEnd w:id="2"/>
      <w:r>
        <w:rPr>
          <w:rFonts w:cstheme="minorHAnsi"/>
          <w:b/>
          <w:bCs/>
          <w:color w:val="C00000"/>
          <w:sz w:val="28"/>
          <w:szCs w:val="28"/>
          <w:u w:val="single"/>
        </w:rPr>
        <w:t>August</w:t>
      </w:r>
      <w:r w:rsidRPr="00E4578F">
        <w:rPr>
          <w:rFonts w:cstheme="minorHAnsi"/>
          <w:b/>
          <w:bCs/>
          <w:color w:val="C00000"/>
          <w:sz w:val="28"/>
          <w:szCs w:val="28"/>
          <w:u w:val="single"/>
        </w:rPr>
        <w:t xml:space="preserve"> 202</w:t>
      </w:r>
      <w:r>
        <w:rPr>
          <w:rFonts w:cstheme="minorHAnsi"/>
          <w:b/>
          <w:bCs/>
          <w:color w:val="C00000"/>
          <w:sz w:val="28"/>
          <w:szCs w:val="28"/>
          <w:u w:val="single"/>
        </w:rPr>
        <w:t>6</w:t>
      </w:r>
      <w:r w:rsidR="00373D10" w:rsidRPr="00C0481D">
        <w:rPr>
          <w:rFonts w:eastAsia="Arial" w:cstheme="minorHAnsi"/>
          <w:b/>
          <w:bCs/>
          <w:color w:val="C00000"/>
          <w:kern w:val="0"/>
          <w:sz w:val="28"/>
          <w:szCs w:val="28"/>
          <w14:ligatures w14:val="none"/>
        </w:rPr>
        <w:t>. </w:t>
      </w:r>
    </w:p>
    <w:bookmarkEnd w:id="1"/>
    <w:p w14:paraId="46B487D0" w14:textId="77777777" w:rsidR="00204A69" w:rsidRPr="002007AE" w:rsidRDefault="00204A69" w:rsidP="00AB16D3">
      <w:pPr>
        <w:jc w:val="both"/>
        <w:rPr>
          <w:rFonts w:cstheme="minorHAnsi"/>
          <w:color w:val="000000" w:themeColor="text1"/>
          <w:sz w:val="24"/>
          <w:szCs w:val="24"/>
        </w:rPr>
      </w:pPr>
    </w:p>
    <w:sectPr w:rsidR="00204A69" w:rsidRPr="002007AE" w:rsidSect="006C5EF0">
      <w:headerReference w:type="default" r:id="rId8"/>
      <w:footerReference w:type="default" r:id="rId9"/>
      <w:pgSz w:w="11906" w:h="16838"/>
      <w:pgMar w:top="1440" w:right="849"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B4937" w14:textId="77777777" w:rsidR="00ED1BCD" w:rsidRDefault="00ED1BCD" w:rsidP="00125051">
      <w:pPr>
        <w:spacing w:after="0" w:line="240" w:lineRule="auto"/>
      </w:pPr>
      <w:r>
        <w:separator/>
      </w:r>
    </w:p>
  </w:endnote>
  <w:endnote w:type="continuationSeparator" w:id="0">
    <w:p w14:paraId="40B1513C" w14:textId="77777777" w:rsidR="00ED1BCD" w:rsidRDefault="00ED1BCD" w:rsidP="00125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501744"/>
      <w:docPartObj>
        <w:docPartGallery w:val="Page Numbers (Bottom of Page)"/>
        <w:docPartUnique/>
      </w:docPartObj>
    </w:sdtPr>
    <w:sdtEndPr>
      <w:rPr>
        <w:noProof/>
      </w:rPr>
    </w:sdtEndPr>
    <w:sdtContent>
      <w:p w14:paraId="1DC6663F" w14:textId="0377288A" w:rsidR="00125051" w:rsidRDefault="00125051">
        <w:pPr>
          <w:pStyle w:val="Footer"/>
          <w:jc w:val="center"/>
        </w:pPr>
        <w:r>
          <w:fldChar w:fldCharType="begin"/>
        </w:r>
        <w:r>
          <w:instrText xml:space="preserve"> PAGE   \* MERGEFORMAT </w:instrText>
        </w:r>
        <w:r>
          <w:fldChar w:fldCharType="separate"/>
        </w:r>
        <w:r w:rsidR="00443BFC">
          <w:rPr>
            <w:noProof/>
          </w:rPr>
          <w:t>3</w:t>
        </w:r>
        <w:r>
          <w:rPr>
            <w:noProof/>
          </w:rPr>
          <w:fldChar w:fldCharType="end"/>
        </w:r>
      </w:p>
    </w:sdtContent>
  </w:sdt>
  <w:p w14:paraId="75BBFD97" w14:textId="77777777" w:rsidR="00125051" w:rsidRDefault="00125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EB05C" w14:textId="77777777" w:rsidR="00ED1BCD" w:rsidRDefault="00ED1BCD" w:rsidP="00125051">
      <w:pPr>
        <w:spacing w:after="0" w:line="240" w:lineRule="auto"/>
      </w:pPr>
      <w:r>
        <w:separator/>
      </w:r>
    </w:p>
  </w:footnote>
  <w:footnote w:type="continuationSeparator" w:id="0">
    <w:p w14:paraId="2AC5B3F4" w14:textId="77777777" w:rsidR="00ED1BCD" w:rsidRDefault="00ED1BCD" w:rsidP="00125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8F24C" w14:textId="089B4519" w:rsidR="00AB16D3" w:rsidRDefault="00AB16D3" w:rsidP="00AB16D3">
    <w:pPr>
      <w:pStyle w:val="Header"/>
      <w:jc w:val="right"/>
    </w:pPr>
    <w:r>
      <w:rPr>
        <w:rFonts w:cstheme="minorHAnsi"/>
        <w:b/>
        <w:noProof/>
        <w:color w:val="043249"/>
        <w:sz w:val="28"/>
        <w:szCs w:val="28"/>
        <w:lang w:eastAsia="en-IN"/>
      </w:rPr>
      <w:drawing>
        <wp:inline distT="0" distB="0" distL="0" distR="0" wp14:anchorId="47B67C5D" wp14:editId="3ECDE309">
          <wp:extent cx="963295" cy="4572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5685C"/>
    <w:multiLevelType w:val="multilevel"/>
    <w:tmpl w:val="CF66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115BE2"/>
    <w:multiLevelType w:val="hybridMultilevel"/>
    <w:tmpl w:val="73E0C3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44541161"/>
    <w:multiLevelType w:val="hybridMultilevel"/>
    <w:tmpl w:val="BA5003B8"/>
    <w:lvl w:ilvl="0" w:tplc="40090001">
      <w:start w:val="1"/>
      <w:numFmt w:val="bullet"/>
      <w:lvlText w:val=""/>
      <w:lvlJc w:val="left"/>
      <w:pPr>
        <w:ind w:left="3905" w:hanging="360"/>
      </w:pPr>
      <w:rPr>
        <w:rFonts w:ascii="Symbol" w:hAnsi="Symbol" w:hint="default"/>
      </w:rPr>
    </w:lvl>
    <w:lvl w:ilvl="1" w:tplc="40090003" w:tentative="1">
      <w:start w:val="1"/>
      <w:numFmt w:val="bullet"/>
      <w:lvlText w:val="o"/>
      <w:lvlJc w:val="left"/>
      <w:pPr>
        <w:ind w:left="4625" w:hanging="360"/>
      </w:pPr>
      <w:rPr>
        <w:rFonts w:ascii="Courier New" w:hAnsi="Courier New" w:cs="Courier New" w:hint="default"/>
      </w:rPr>
    </w:lvl>
    <w:lvl w:ilvl="2" w:tplc="40090005" w:tentative="1">
      <w:start w:val="1"/>
      <w:numFmt w:val="bullet"/>
      <w:lvlText w:val=""/>
      <w:lvlJc w:val="left"/>
      <w:pPr>
        <w:ind w:left="5345" w:hanging="360"/>
      </w:pPr>
      <w:rPr>
        <w:rFonts w:ascii="Wingdings" w:hAnsi="Wingdings" w:hint="default"/>
      </w:rPr>
    </w:lvl>
    <w:lvl w:ilvl="3" w:tplc="40090001" w:tentative="1">
      <w:start w:val="1"/>
      <w:numFmt w:val="bullet"/>
      <w:lvlText w:val=""/>
      <w:lvlJc w:val="left"/>
      <w:pPr>
        <w:ind w:left="6065" w:hanging="360"/>
      </w:pPr>
      <w:rPr>
        <w:rFonts w:ascii="Symbol" w:hAnsi="Symbol" w:hint="default"/>
      </w:rPr>
    </w:lvl>
    <w:lvl w:ilvl="4" w:tplc="40090003" w:tentative="1">
      <w:start w:val="1"/>
      <w:numFmt w:val="bullet"/>
      <w:lvlText w:val="o"/>
      <w:lvlJc w:val="left"/>
      <w:pPr>
        <w:ind w:left="6785" w:hanging="360"/>
      </w:pPr>
      <w:rPr>
        <w:rFonts w:ascii="Courier New" w:hAnsi="Courier New" w:cs="Courier New" w:hint="default"/>
      </w:rPr>
    </w:lvl>
    <w:lvl w:ilvl="5" w:tplc="40090005" w:tentative="1">
      <w:start w:val="1"/>
      <w:numFmt w:val="bullet"/>
      <w:lvlText w:val=""/>
      <w:lvlJc w:val="left"/>
      <w:pPr>
        <w:ind w:left="7505" w:hanging="360"/>
      </w:pPr>
      <w:rPr>
        <w:rFonts w:ascii="Wingdings" w:hAnsi="Wingdings" w:hint="default"/>
      </w:rPr>
    </w:lvl>
    <w:lvl w:ilvl="6" w:tplc="40090001" w:tentative="1">
      <w:start w:val="1"/>
      <w:numFmt w:val="bullet"/>
      <w:lvlText w:val=""/>
      <w:lvlJc w:val="left"/>
      <w:pPr>
        <w:ind w:left="8225" w:hanging="360"/>
      </w:pPr>
      <w:rPr>
        <w:rFonts w:ascii="Symbol" w:hAnsi="Symbol" w:hint="default"/>
      </w:rPr>
    </w:lvl>
    <w:lvl w:ilvl="7" w:tplc="40090003" w:tentative="1">
      <w:start w:val="1"/>
      <w:numFmt w:val="bullet"/>
      <w:lvlText w:val="o"/>
      <w:lvlJc w:val="left"/>
      <w:pPr>
        <w:ind w:left="8945" w:hanging="360"/>
      </w:pPr>
      <w:rPr>
        <w:rFonts w:ascii="Courier New" w:hAnsi="Courier New" w:cs="Courier New" w:hint="default"/>
      </w:rPr>
    </w:lvl>
    <w:lvl w:ilvl="8" w:tplc="40090005" w:tentative="1">
      <w:start w:val="1"/>
      <w:numFmt w:val="bullet"/>
      <w:lvlText w:val=""/>
      <w:lvlJc w:val="left"/>
      <w:pPr>
        <w:ind w:left="9665" w:hanging="360"/>
      </w:pPr>
      <w:rPr>
        <w:rFonts w:ascii="Wingdings" w:hAnsi="Wingdings" w:hint="default"/>
      </w:rPr>
    </w:lvl>
  </w:abstractNum>
  <w:abstractNum w:abstractNumId="4" w15:restartNumberingAfterBreak="0">
    <w:nsid w:val="4CF21E30"/>
    <w:multiLevelType w:val="hybridMultilevel"/>
    <w:tmpl w:val="95CAE6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60F4457"/>
    <w:multiLevelType w:val="hybridMultilevel"/>
    <w:tmpl w:val="11DC81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9457169"/>
    <w:multiLevelType w:val="multilevel"/>
    <w:tmpl w:val="8D6625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681F3C94"/>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1D55D4"/>
    <w:multiLevelType w:val="multilevel"/>
    <w:tmpl w:val="F91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0"/>
  </w:num>
  <w:num w:numId="5">
    <w:abstractNumId w:val="8"/>
  </w:num>
  <w:num w:numId="6">
    <w:abstractNumId w:val="7"/>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74"/>
    <w:rsid w:val="00003214"/>
    <w:rsid w:val="00021D2B"/>
    <w:rsid w:val="00037FF4"/>
    <w:rsid w:val="00040B23"/>
    <w:rsid w:val="000467F0"/>
    <w:rsid w:val="00052531"/>
    <w:rsid w:val="00063A6D"/>
    <w:rsid w:val="0007668D"/>
    <w:rsid w:val="000922BF"/>
    <w:rsid w:val="00125051"/>
    <w:rsid w:val="00135D7A"/>
    <w:rsid w:val="001662AC"/>
    <w:rsid w:val="002007AE"/>
    <w:rsid w:val="00204A69"/>
    <w:rsid w:val="002C1989"/>
    <w:rsid w:val="002D7529"/>
    <w:rsid w:val="003401E6"/>
    <w:rsid w:val="00341679"/>
    <w:rsid w:val="00373D10"/>
    <w:rsid w:val="00376BBB"/>
    <w:rsid w:val="003865E2"/>
    <w:rsid w:val="00387A89"/>
    <w:rsid w:val="00390AF7"/>
    <w:rsid w:val="003B1523"/>
    <w:rsid w:val="0040057D"/>
    <w:rsid w:val="00404B2B"/>
    <w:rsid w:val="00430D6D"/>
    <w:rsid w:val="00443BFC"/>
    <w:rsid w:val="00491740"/>
    <w:rsid w:val="004B761B"/>
    <w:rsid w:val="004D51DA"/>
    <w:rsid w:val="005267DE"/>
    <w:rsid w:val="00532318"/>
    <w:rsid w:val="00557747"/>
    <w:rsid w:val="00561DCE"/>
    <w:rsid w:val="00570EF0"/>
    <w:rsid w:val="005A1E7B"/>
    <w:rsid w:val="005B0893"/>
    <w:rsid w:val="005E431A"/>
    <w:rsid w:val="005E4C84"/>
    <w:rsid w:val="006C5EF0"/>
    <w:rsid w:val="00713D37"/>
    <w:rsid w:val="0079664F"/>
    <w:rsid w:val="007B17BB"/>
    <w:rsid w:val="007B565D"/>
    <w:rsid w:val="007F0C40"/>
    <w:rsid w:val="008163D8"/>
    <w:rsid w:val="008B3769"/>
    <w:rsid w:val="008C7C77"/>
    <w:rsid w:val="008F08DF"/>
    <w:rsid w:val="00935577"/>
    <w:rsid w:val="00971CB5"/>
    <w:rsid w:val="009903A0"/>
    <w:rsid w:val="009B1AE9"/>
    <w:rsid w:val="009C2975"/>
    <w:rsid w:val="00A1158B"/>
    <w:rsid w:val="00A52954"/>
    <w:rsid w:val="00A700E5"/>
    <w:rsid w:val="00AB16D3"/>
    <w:rsid w:val="00AE65E3"/>
    <w:rsid w:val="00AF4D54"/>
    <w:rsid w:val="00AF7A81"/>
    <w:rsid w:val="00B860A4"/>
    <w:rsid w:val="00BA3869"/>
    <w:rsid w:val="00BD0D3D"/>
    <w:rsid w:val="00C0481D"/>
    <w:rsid w:val="00C135C8"/>
    <w:rsid w:val="00C672CC"/>
    <w:rsid w:val="00CD3374"/>
    <w:rsid w:val="00CF6A8D"/>
    <w:rsid w:val="00D15E09"/>
    <w:rsid w:val="00D63CBE"/>
    <w:rsid w:val="00D94E3D"/>
    <w:rsid w:val="00DD5DE8"/>
    <w:rsid w:val="00E06514"/>
    <w:rsid w:val="00E45C9D"/>
    <w:rsid w:val="00ED1BCD"/>
    <w:rsid w:val="00EF5C79"/>
    <w:rsid w:val="00FD2D0A"/>
    <w:rsid w:val="00FF5313"/>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94E8"/>
  <w15:chartTrackingRefBased/>
  <w15:docId w15:val="{F72F169B-F096-4A73-98D0-B34FB4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2CC"/>
  </w:style>
  <w:style w:type="paragraph" w:styleId="Heading2">
    <w:name w:val="heading 2"/>
    <w:basedOn w:val="Normal"/>
    <w:link w:val="Heading2Char"/>
    <w:uiPriority w:val="1"/>
    <w:qFormat/>
    <w:rsid w:val="00AB16D3"/>
    <w:pPr>
      <w:widowControl w:val="0"/>
      <w:autoSpaceDE w:val="0"/>
      <w:autoSpaceDN w:val="0"/>
      <w:spacing w:after="0" w:line="240" w:lineRule="auto"/>
      <w:ind w:left="118"/>
      <w:jc w:val="both"/>
      <w:outlineLvl w:val="1"/>
    </w:pPr>
    <w:rPr>
      <w:rFonts w:ascii="Arial" w:eastAsia="Arial" w:hAnsi="Arial" w:cs="Arial"/>
      <w:b/>
      <w:bCs/>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Bullets,bullets,Citation List,Resume Title,Paragraph,Graphic,References,Paragraphe de liste1,Liste couleur - Accent 11,List Paragraph (numbered (a)),MC Paragraphe Liste,List Paragraph2"/>
    <w:basedOn w:val="Normal"/>
    <w:link w:val="ListParagraphChar"/>
    <w:uiPriority w:val="34"/>
    <w:qFormat/>
    <w:rsid w:val="00C672CC"/>
    <w:pPr>
      <w:spacing w:after="200" w:line="276" w:lineRule="auto"/>
      <w:ind w:left="720"/>
      <w:contextualSpacing/>
    </w:pPr>
    <w:rPr>
      <w:kern w:val="0"/>
    </w:rPr>
  </w:style>
  <w:style w:type="character" w:customStyle="1" w:styleId="ListParagraphChar">
    <w:name w:val="List Paragraph Char"/>
    <w:aliases w:val="Bullet List Char,FooterText Char,List Paragraph1 Char,Bullets Char,bullets Char,Citation List Char,Resume Title Char,Paragraph Char,Graphic Char,References Char,Paragraphe de liste1 Char,Liste couleur - Accent 11 Char"/>
    <w:basedOn w:val="DefaultParagraphFont"/>
    <w:link w:val="ListParagraph"/>
    <w:uiPriority w:val="34"/>
    <w:locked/>
    <w:rsid w:val="00C672CC"/>
    <w:rPr>
      <w:kern w:val="0"/>
    </w:rPr>
  </w:style>
  <w:style w:type="paragraph" w:styleId="NormalWeb">
    <w:name w:val="Normal (Web)"/>
    <w:basedOn w:val="Normal"/>
    <w:uiPriority w:val="99"/>
    <w:semiHidden/>
    <w:unhideWhenUsed/>
    <w:rsid w:val="00570EF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Header">
    <w:name w:val="header"/>
    <w:basedOn w:val="Normal"/>
    <w:link w:val="HeaderChar"/>
    <w:uiPriority w:val="99"/>
    <w:unhideWhenUsed/>
    <w:rsid w:val="00125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051"/>
  </w:style>
  <w:style w:type="paragraph" w:styleId="Footer">
    <w:name w:val="footer"/>
    <w:basedOn w:val="Normal"/>
    <w:link w:val="FooterChar"/>
    <w:uiPriority w:val="99"/>
    <w:unhideWhenUsed/>
    <w:rsid w:val="00125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051"/>
  </w:style>
  <w:style w:type="character" w:customStyle="1" w:styleId="Heading2Char">
    <w:name w:val="Heading 2 Char"/>
    <w:basedOn w:val="DefaultParagraphFont"/>
    <w:link w:val="Heading2"/>
    <w:uiPriority w:val="1"/>
    <w:rsid w:val="00AB16D3"/>
    <w:rPr>
      <w:rFonts w:ascii="Arial" w:eastAsia="Arial" w:hAnsi="Arial" w:cs="Arial"/>
      <w:b/>
      <w:bCs/>
      <w:kern w:val="0"/>
      <w:lang w:val="en-US"/>
      <w14:ligatures w14:val="none"/>
    </w:rPr>
  </w:style>
  <w:style w:type="paragraph" w:styleId="BodyText">
    <w:name w:val="Body Text"/>
    <w:basedOn w:val="Normal"/>
    <w:link w:val="BodyTextChar"/>
    <w:uiPriority w:val="1"/>
    <w:qFormat/>
    <w:rsid w:val="00AB16D3"/>
    <w:pPr>
      <w:widowControl w:val="0"/>
      <w:autoSpaceDE w:val="0"/>
      <w:autoSpaceDN w:val="0"/>
      <w:spacing w:after="0" w:line="240" w:lineRule="auto"/>
      <w:ind w:hanging="339"/>
    </w:pPr>
    <w:rPr>
      <w:rFonts w:ascii="Arial MT" w:eastAsia="Arial MT" w:hAnsi="Arial MT" w:cs="Arial MT"/>
      <w:kern w:val="0"/>
      <w:lang w:val="en-US"/>
      <w14:ligatures w14:val="none"/>
    </w:rPr>
  </w:style>
  <w:style w:type="character" w:customStyle="1" w:styleId="BodyTextChar">
    <w:name w:val="Body Text Char"/>
    <w:basedOn w:val="DefaultParagraphFont"/>
    <w:link w:val="BodyText"/>
    <w:uiPriority w:val="1"/>
    <w:rsid w:val="00AB16D3"/>
    <w:rPr>
      <w:rFonts w:ascii="Arial MT" w:eastAsia="Arial MT" w:hAnsi="Arial MT" w:cs="Arial MT"/>
      <w:kern w:val="0"/>
      <w:lang w:val="en-US"/>
      <w14:ligatures w14:val="none"/>
    </w:rPr>
  </w:style>
  <w:style w:type="paragraph" w:customStyle="1" w:styleId="gmail-msobodytext">
    <w:name w:val="gmail-msobodytext"/>
    <w:basedOn w:val="Normal"/>
    <w:rsid w:val="00AB16D3"/>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3401E6"/>
    <w:rPr>
      <w:color w:val="0563C1" w:themeColor="hyperlink"/>
      <w:u w:val="single"/>
    </w:rPr>
  </w:style>
  <w:style w:type="character" w:customStyle="1" w:styleId="UnresolvedMention">
    <w:name w:val="Unresolved Mention"/>
    <w:basedOn w:val="DefaultParagraphFont"/>
    <w:uiPriority w:val="99"/>
    <w:semiHidden/>
    <w:unhideWhenUsed/>
    <w:rsid w:val="00340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67090">
      <w:bodyDiv w:val="1"/>
      <w:marLeft w:val="0"/>
      <w:marRight w:val="0"/>
      <w:marTop w:val="0"/>
      <w:marBottom w:val="0"/>
      <w:divBdr>
        <w:top w:val="none" w:sz="0" w:space="0" w:color="auto"/>
        <w:left w:val="none" w:sz="0" w:space="0" w:color="auto"/>
        <w:bottom w:val="none" w:sz="0" w:space="0" w:color="auto"/>
        <w:right w:val="none" w:sz="0" w:space="0" w:color="auto"/>
      </w:divBdr>
    </w:div>
    <w:div w:id="195121417">
      <w:bodyDiv w:val="1"/>
      <w:marLeft w:val="0"/>
      <w:marRight w:val="0"/>
      <w:marTop w:val="0"/>
      <w:marBottom w:val="0"/>
      <w:divBdr>
        <w:top w:val="none" w:sz="0" w:space="0" w:color="auto"/>
        <w:left w:val="none" w:sz="0" w:space="0" w:color="auto"/>
        <w:bottom w:val="none" w:sz="0" w:space="0" w:color="auto"/>
        <w:right w:val="none" w:sz="0" w:space="0" w:color="auto"/>
      </w:divBdr>
    </w:div>
    <w:div w:id="1219122511">
      <w:bodyDiv w:val="1"/>
      <w:marLeft w:val="0"/>
      <w:marRight w:val="0"/>
      <w:marTop w:val="0"/>
      <w:marBottom w:val="0"/>
      <w:divBdr>
        <w:top w:val="none" w:sz="0" w:space="0" w:color="auto"/>
        <w:left w:val="none" w:sz="0" w:space="0" w:color="auto"/>
        <w:bottom w:val="none" w:sz="0" w:space="0" w:color="auto"/>
        <w:right w:val="none" w:sz="0" w:space="0" w:color="auto"/>
      </w:divBdr>
    </w:div>
    <w:div w:id="1265115997">
      <w:bodyDiv w:val="1"/>
      <w:marLeft w:val="0"/>
      <w:marRight w:val="0"/>
      <w:marTop w:val="0"/>
      <w:marBottom w:val="0"/>
      <w:divBdr>
        <w:top w:val="none" w:sz="0" w:space="0" w:color="auto"/>
        <w:left w:val="none" w:sz="0" w:space="0" w:color="auto"/>
        <w:bottom w:val="none" w:sz="0" w:space="0" w:color="auto"/>
        <w:right w:val="none" w:sz="0" w:space="0" w:color="auto"/>
      </w:divBdr>
    </w:div>
    <w:div w:id="1293560032">
      <w:bodyDiv w:val="1"/>
      <w:marLeft w:val="0"/>
      <w:marRight w:val="0"/>
      <w:marTop w:val="0"/>
      <w:marBottom w:val="0"/>
      <w:divBdr>
        <w:top w:val="none" w:sz="0" w:space="0" w:color="auto"/>
        <w:left w:val="none" w:sz="0" w:space="0" w:color="auto"/>
        <w:bottom w:val="none" w:sz="0" w:space="0" w:color="auto"/>
        <w:right w:val="none" w:sz="0" w:space="0" w:color="auto"/>
      </w:divBdr>
    </w:div>
    <w:div w:id="170748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hpt.org/work-with-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Purnima Nayak</cp:lastModifiedBy>
  <cp:revision>33</cp:revision>
  <dcterms:created xsi:type="dcterms:W3CDTF">2024-02-20T05:39:00Z</dcterms:created>
  <dcterms:modified xsi:type="dcterms:W3CDTF">2026-08-18T18:05:00Z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33df29a3-b620-4149-9d6e-673b466d58d4</vt:lpwstr>
  </property>
</Properties>
</file>